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0E" w:rsidRDefault="00F1760E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F17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el-GR"/>
              </w:rPr>
            </w:pPr>
            <w:r>
              <w:rPr>
                <w:rFonts w:ascii="Arial Narrow" w:hAnsi="Arial Narrow"/>
                <w:smallCaps/>
                <w:sz w:val="24"/>
                <w:lang w:val="el-GR"/>
              </w:rPr>
              <w:t>Προσωπικές πληροφοριες</w:t>
            </w:r>
          </w:p>
        </w:tc>
      </w:tr>
    </w:tbl>
    <w:p w:rsidR="00F1760E" w:rsidRDefault="00F1760E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17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eeaoaeaa1"/>
              <w:widowControl/>
              <w:spacing w:before="120"/>
              <w:rPr>
                <w:rFonts w:ascii="Arial Narrow" w:hAnsi="Arial Narrow"/>
                <w:b w:val="0"/>
                <w:sz w:val="22"/>
                <w:lang w:val="el-GR"/>
              </w:rPr>
            </w:pPr>
            <w:r>
              <w:rPr>
                <w:rFonts w:ascii="Arial Narrow" w:hAnsi="Arial Narrow"/>
                <w:b w:val="0"/>
                <w:lang w:val="el-GR"/>
              </w:rPr>
              <w:t>Ονοματεπώνυμο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spacing w:before="1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BC461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/>
              <w:rPr>
                <w:rFonts w:ascii="Arial Narrow" w:hAnsi="Arial Narrow"/>
                <w:sz w:val="24"/>
                <w:lang w:val="el-GR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el-GR"/>
              </w:rPr>
              <w:t>ΛΕΜΟΝΑΚΗΣ ΠΑΝΑΓΙΩΤΗΣ</w:t>
            </w:r>
          </w:p>
        </w:tc>
      </w:tr>
      <w:tr w:rsidR="00F1760E" w:rsidRPr="0079463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eeaoaeaa1"/>
              <w:widowControl/>
              <w:spacing w:before="120"/>
              <w:rPr>
                <w:rFonts w:ascii="Arial Narrow" w:hAnsi="Arial Narrow"/>
                <w:b w:val="0"/>
                <w:sz w:val="22"/>
                <w:lang w:val="el-GR"/>
              </w:rPr>
            </w:pPr>
            <w:r>
              <w:rPr>
                <w:rFonts w:ascii="Arial Narrow" w:hAnsi="Arial Narrow"/>
                <w:b w:val="0"/>
                <w:lang w:val="el-GR"/>
              </w:rPr>
              <w:t>Διεύθυνση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spacing w:before="1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A930C5" w:rsidP="00A930C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/>
              <w:rPr>
                <w:rFonts w:ascii="Arial Narrow" w:hAnsi="Arial Narrow"/>
                <w:sz w:val="24"/>
                <w:lang w:val="el-GR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el-GR"/>
              </w:rPr>
              <w:t xml:space="preserve">ΓΛΥΦΑ – ΠΕΛΑΣΓΙΑΣ Τ.Κ. 35013 ΦΘΙΩΤΙΔΑ </w:t>
            </w:r>
            <w:r w:rsidR="00BC4615">
              <w:rPr>
                <w:rFonts w:ascii="Arial Narrow" w:hAnsi="Arial Narrow"/>
                <w:b/>
                <w:smallCaps/>
                <w:sz w:val="24"/>
                <w:lang w:val="el-GR"/>
              </w:rPr>
              <w:t>ΕΛΛΑΔΑ</w:t>
            </w:r>
          </w:p>
        </w:tc>
      </w:tr>
      <w:tr w:rsidR="00F17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eeaoaeaa1"/>
              <w:widowControl/>
              <w:spacing w:before="120"/>
              <w:rPr>
                <w:rFonts w:ascii="Arial Narrow" w:hAnsi="Arial Narrow"/>
                <w:b w:val="0"/>
                <w:sz w:val="22"/>
                <w:lang w:val="el-GR"/>
              </w:rPr>
            </w:pPr>
            <w:r>
              <w:rPr>
                <w:rFonts w:ascii="Arial Narrow" w:hAnsi="Arial Narrow"/>
                <w:b w:val="0"/>
                <w:lang w:val="el-GR"/>
              </w:rPr>
              <w:t>Τηλέφωνο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spacing w:before="1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95356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/>
              <w:rPr>
                <w:rFonts w:ascii="Arial Narrow" w:hAnsi="Arial Narrow"/>
                <w:b/>
                <w:sz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</w:rPr>
              <w:t>+30</w:t>
            </w:r>
            <w:r w:rsidR="00BC4615">
              <w:rPr>
                <w:rFonts w:ascii="Arial Narrow" w:hAnsi="Arial Narrow"/>
                <w:b/>
                <w:sz w:val="24"/>
                <w:lang w:val="el-GR"/>
              </w:rPr>
              <w:t>6974905604</w:t>
            </w:r>
          </w:p>
        </w:tc>
      </w:tr>
      <w:tr w:rsidR="00F17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eeaoaeaa1"/>
              <w:widowControl/>
              <w:spacing w:before="120"/>
              <w:rPr>
                <w:rFonts w:ascii="Arial Narrow" w:hAnsi="Arial Narrow"/>
                <w:b w:val="0"/>
                <w:sz w:val="22"/>
                <w:lang w:val="el-GR"/>
              </w:rPr>
            </w:pPr>
            <w:r>
              <w:rPr>
                <w:rFonts w:ascii="Arial Narrow" w:hAnsi="Arial Narrow"/>
                <w:b w:val="0"/>
                <w:lang w:val="el-GR"/>
              </w:rPr>
              <w:t>Τηλεομοιοτυπία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spacing w:before="1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/>
              <w:rPr>
                <w:rFonts w:ascii="Arial Narrow" w:hAnsi="Arial Narrow"/>
                <w:b/>
                <w:sz w:val="24"/>
                <w:lang w:val="el-GR"/>
              </w:rPr>
            </w:pPr>
          </w:p>
        </w:tc>
      </w:tr>
      <w:tr w:rsidR="00F17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eeaoaeaa1"/>
              <w:widowControl/>
              <w:spacing w:before="120"/>
              <w:rPr>
                <w:rFonts w:ascii="Arial Narrow" w:hAnsi="Arial Narrow"/>
                <w:b w:val="0"/>
                <w:sz w:val="22"/>
                <w:lang w:val="el-GR"/>
              </w:rPr>
            </w:pPr>
            <w:r>
              <w:rPr>
                <w:rFonts w:ascii="Arial Narrow" w:hAnsi="Arial Narrow"/>
                <w:b w:val="0"/>
                <w:lang w:val="el-GR"/>
              </w:rPr>
              <w:t>Ηλεκτρονικό ταχυδρομείο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spacing w:before="1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760E" w:rsidRPr="00BC4615" w:rsidRDefault="00BC461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plemonak@gmail.com</w:t>
            </w:r>
          </w:p>
        </w:tc>
      </w:tr>
    </w:tbl>
    <w:p w:rsidR="00F1760E" w:rsidRDefault="00F1760E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17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2"/>
                <w:lang w:val="el-GR"/>
              </w:rPr>
            </w:pPr>
            <w:r>
              <w:rPr>
                <w:rFonts w:ascii="Arial Narrow" w:hAnsi="Arial Narrow"/>
                <w:b w:val="0"/>
                <w:lang w:val="el-GR"/>
              </w:rPr>
              <w:t>Υπηκοότητα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760E" w:rsidRPr="00BC4615" w:rsidRDefault="00BC461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4"/>
                <w:lang w:val="el-GR"/>
              </w:rPr>
            </w:pPr>
            <w:r>
              <w:rPr>
                <w:rFonts w:ascii="Arial Narrow" w:hAnsi="Arial Narrow"/>
                <w:sz w:val="24"/>
                <w:lang w:val="el-GR"/>
              </w:rPr>
              <w:t>ΕΛΛΗΝΙΚΗ</w:t>
            </w:r>
          </w:p>
        </w:tc>
      </w:tr>
    </w:tbl>
    <w:p w:rsidR="00F1760E" w:rsidRDefault="00F1760E">
      <w:pPr>
        <w:pStyle w:val="Aaoeeu"/>
        <w:widowControl/>
        <w:spacing w:before="20" w:after="20"/>
        <w:rPr>
          <w:rFonts w:ascii="Arial Narrow" w:hAnsi="Arial Narrow"/>
          <w:sz w:val="16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17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2"/>
                <w:lang w:val="el-GR"/>
              </w:rPr>
            </w:pPr>
            <w:r>
              <w:rPr>
                <w:rFonts w:ascii="Arial Narrow" w:hAnsi="Arial Narrow"/>
                <w:b w:val="0"/>
                <w:lang w:val="el-GR"/>
              </w:rPr>
              <w:t>Ημερομηνία γέννησης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BC461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4"/>
                <w:lang w:val="el-GR"/>
              </w:rPr>
            </w:pPr>
            <w:r>
              <w:rPr>
                <w:rFonts w:ascii="Arial Narrow" w:hAnsi="Arial Narrow"/>
                <w:sz w:val="24"/>
                <w:lang w:val="el-GR"/>
              </w:rPr>
              <w:t>09/08/1978</w:t>
            </w:r>
          </w:p>
        </w:tc>
      </w:tr>
    </w:tbl>
    <w:p w:rsidR="00F1760E" w:rsidRDefault="00F1760E">
      <w:pPr>
        <w:pStyle w:val="Aaoeeu"/>
        <w:widowControl/>
        <w:rPr>
          <w:rFonts w:ascii="Arial Narrow" w:hAnsi="Arial Narrow"/>
          <w:sz w:val="16"/>
          <w:lang w:val="el-GR"/>
        </w:rPr>
      </w:pPr>
    </w:p>
    <w:p w:rsidR="00F1760E" w:rsidRDefault="00F1760E">
      <w:pPr>
        <w:pStyle w:val="Aaoeeu"/>
        <w:widowControl/>
        <w:rPr>
          <w:rFonts w:ascii="Arial Narrow" w:hAnsi="Arial Narrow"/>
          <w:sz w:val="16"/>
          <w:lang w:val="el-GR"/>
        </w:rPr>
      </w:pPr>
    </w:p>
    <w:p w:rsidR="00F1760E" w:rsidRDefault="00F1760E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F17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el-GR"/>
              </w:rPr>
            </w:pPr>
            <w:r>
              <w:rPr>
                <w:rFonts w:ascii="Arial Narrow" w:hAnsi="Arial Narrow"/>
                <w:smallCaps/>
                <w:sz w:val="24"/>
                <w:lang w:val="el-GR"/>
              </w:rPr>
              <w:t>Επαγγελματική πειρα</w:t>
            </w:r>
          </w:p>
        </w:tc>
      </w:tr>
    </w:tbl>
    <w:p w:rsidR="00155BCE" w:rsidRDefault="00F1760E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55BCE" w:rsidTr="00155BC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155BCE" w:rsidP="00C872E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• Ημερομηνίες (από – έως)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155BCE" w:rsidP="00C872E9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5BCE" w:rsidRPr="00155BCE" w:rsidRDefault="00875E4D" w:rsidP="00C872E9">
            <w:pPr>
              <w:tabs>
                <w:tab w:val="left" w:pos="426"/>
              </w:tabs>
              <w:spacing w:line="30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2008 - </w:t>
            </w:r>
          </w:p>
          <w:p w:rsidR="00155BCE" w:rsidRPr="00155BCE" w:rsidRDefault="00155BCE" w:rsidP="00155BCE">
            <w:pPr>
              <w:tabs>
                <w:tab w:val="left" w:pos="426"/>
              </w:tabs>
              <w:spacing w:line="300" w:lineRule="atLeast"/>
              <w:rPr>
                <w:rFonts w:ascii="Arial" w:hAnsi="Arial"/>
                <w:sz w:val="22"/>
                <w:lang w:val="el-GR"/>
              </w:rPr>
            </w:pPr>
          </w:p>
        </w:tc>
      </w:tr>
      <w:tr w:rsidR="00155BCE" w:rsidRPr="00794635" w:rsidTr="00155BC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55BCE" w:rsidRPr="00155BCE" w:rsidRDefault="00155BCE" w:rsidP="00C872E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 w:rsidRPr="00155BCE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Επωνυμία και διεύθυνση του εργοδότη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155BCE" w:rsidP="00C872E9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5BCE" w:rsidRPr="00155BCE" w:rsidRDefault="00155BCE" w:rsidP="00155BCE">
            <w:pPr>
              <w:pStyle w:val="OiaeaeiYiio2"/>
              <w:widowControl/>
              <w:spacing w:before="20" w:after="20"/>
              <w:jc w:val="left"/>
              <w:rPr>
                <w:rFonts w:ascii="Arial" w:hAnsi="Arial"/>
                <w:sz w:val="22"/>
                <w:lang w:val="el-GR"/>
              </w:rPr>
            </w:pPr>
            <w:r w:rsidRPr="00155BCE">
              <w:rPr>
                <w:rFonts w:ascii="Arial" w:hAnsi="Arial"/>
                <w:sz w:val="22"/>
                <w:lang w:val="el-GR"/>
              </w:rPr>
              <w:t>Κ/Ξ ΟΛΥΜΠΙΑ</w:t>
            </w:r>
            <w:r w:rsidR="0095581D" w:rsidRPr="00F53DEA">
              <w:rPr>
                <w:rFonts w:ascii="Arial" w:hAnsi="Arial"/>
                <w:sz w:val="22"/>
                <w:lang w:val="el-GR"/>
              </w:rPr>
              <w:t>(</w:t>
            </w:r>
            <w:r w:rsidR="0095581D">
              <w:rPr>
                <w:rFonts w:ascii="Arial" w:hAnsi="Arial"/>
                <w:sz w:val="22"/>
                <w:lang w:val="el-GR"/>
              </w:rPr>
              <w:t xml:space="preserve">ΑΚΤΩΡ – </w:t>
            </w:r>
            <w:r w:rsidR="0095581D">
              <w:rPr>
                <w:rFonts w:ascii="Arial" w:hAnsi="Arial"/>
                <w:sz w:val="22"/>
              </w:rPr>
              <w:t>HOCHTIEF</w:t>
            </w:r>
            <w:r w:rsidR="0095581D" w:rsidRPr="00F53DEA">
              <w:rPr>
                <w:rFonts w:ascii="Arial" w:hAnsi="Arial"/>
                <w:sz w:val="22"/>
                <w:lang w:val="el-GR"/>
              </w:rPr>
              <w:t>)</w:t>
            </w:r>
            <w:r w:rsidRPr="00155BCE">
              <w:rPr>
                <w:rFonts w:ascii="Arial" w:hAnsi="Arial"/>
                <w:sz w:val="22"/>
                <w:lang w:val="el-GR"/>
              </w:rPr>
              <w:t xml:space="preserve"> </w:t>
            </w:r>
            <w:r>
              <w:rPr>
                <w:rFonts w:ascii="Arial" w:hAnsi="Arial"/>
                <w:sz w:val="22"/>
                <w:lang w:val="el-GR"/>
              </w:rPr>
              <w:t>(ΥΠΟΚ/ΜΑ: ΤΕΜΠΩΝ-ΓΟΝΝΩΝ, ΛΑΡΙΣΑ)</w:t>
            </w:r>
          </w:p>
        </w:tc>
      </w:tr>
      <w:tr w:rsidR="00155BCE" w:rsidTr="00155BC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155BCE" w:rsidP="00C872E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 w:rsidRPr="00155BCE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Είδος της επιχείρησης ή του κλάδου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155BCE" w:rsidP="00C872E9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5BCE" w:rsidRPr="00155BCE" w:rsidRDefault="00155BCE" w:rsidP="00155BCE">
            <w:pPr>
              <w:tabs>
                <w:tab w:val="left" w:pos="426"/>
              </w:tabs>
              <w:spacing w:line="300" w:lineRule="atLeast"/>
              <w:rPr>
                <w:rFonts w:ascii="Arial" w:hAnsi="Arial"/>
                <w:sz w:val="22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>ΚΑΤΑΣΚΕΥΑΣΤΙΚΗ ΕΤΑΙΡΕΙΑ</w:t>
            </w:r>
          </w:p>
        </w:tc>
      </w:tr>
      <w:tr w:rsidR="00155BCE" w:rsidRPr="00056C33" w:rsidTr="00155BC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55BCE" w:rsidRPr="00155BCE" w:rsidRDefault="00155BCE" w:rsidP="00C872E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 w:rsidRPr="00155BCE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Απασχόληση ή θέση που κατείχα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155BCE" w:rsidP="00C872E9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5581D" w:rsidRPr="00F53DEA" w:rsidRDefault="00155BCE" w:rsidP="00476285">
            <w:pPr>
              <w:pStyle w:val="ListParagraph"/>
              <w:numPr>
                <w:ilvl w:val="0"/>
                <w:numId w:val="2"/>
              </w:numPr>
              <w:spacing w:line="300" w:lineRule="atLeast"/>
              <w:ind w:left="317" w:hanging="284"/>
              <w:rPr>
                <w:rFonts w:ascii="Arial" w:hAnsi="Arial"/>
                <w:sz w:val="22"/>
                <w:lang w:val="el-GR"/>
              </w:rPr>
            </w:pPr>
            <w:r w:rsidRPr="00476285">
              <w:rPr>
                <w:rFonts w:ascii="Arial" w:hAnsi="Arial"/>
                <w:sz w:val="22"/>
                <w:lang w:val="el-GR"/>
              </w:rPr>
              <w:t xml:space="preserve">ΤΕΧΝΙΚΟΣ ΑΣΦΑΛΕΙΑΣ ΚΑΙ ΥΓΕΙΑΣ ΕΡΓΑΣΙΩΝ ΑΠΟΚΑΤΑΣΤΑΣΗΣ ΥΦΙΣΤΑΜΕΝΩΝ ΤΜΗΜΑΤΩΝ ΤΗΣ Ε.Ο., </w:t>
            </w:r>
          </w:p>
          <w:p w:rsidR="0095581D" w:rsidRPr="00F53DEA" w:rsidRDefault="00155BCE" w:rsidP="00476285">
            <w:pPr>
              <w:pStyle w:val="ListParagraph"/>
              <w:numPr>
                <w:ilvl w:val="0"/>
                <w:numId w:val="2"/>
              </w:numPr>
              <w:spacing w:line="300" w:lineRule="atLeast"/>
              <w:ind w:left="317" w:hanging="284"/>
              <w:rPr>
                <w:rFonts w:ascii="Arial" w:hAnsi="Arial"/>
                <w:sz w:val="22"/>
                <w:lang w:val="el-GR"/>
              </w:rPr>
            </w:pPr>
            <w:r w:rsidRPr="00476285">
              <w:rPr>
                <w:rFonts w:ascii="Arial" w:hAnsi="Arial"/>
                <w:sz w:val="22"/>
                <w:lang w:val="el-GR"/>
              </w:rPr>
              <w:t>ΤΕΧΝΙΚΟΣ ΑΣΦΑΛΕΙΑΣ ΚΑΙ ΥΓΕΙΑΣ ΝΕΩΝ ΟΔΕΥΣΕΩΝ,</w:t>
            </w:r>
          </w:p>
          <w:p w:rsidR="00476285" w:rsidRPr="00F53DEA" w:rsidRDefault="009E49A9" w:rsidP="00476285">
            <w:pPr>
              <w:pStyle w:val="ListParagraph"/>
              <w:numPr>
                <w:ilvl w:val="0"/>
                <w:numId w:val="2"/>
              </w:numPr>
              <w:spacing w:line="300" w:lineRule="atLeast"/>
              <w:ind w:left="317" w:hanging="284"/>
              <w:rPr>
                <w:rFonts w:ascii="Arial" w:hAnsi="Arial"/>
                <w:sz w:val="22"/>
                <w:lang w:val="el-GR"/>
              </w:rPr>
            </w:pPr>
            <w:r w:rsidRPr="00476285">
              <w:rPr>
                <w:rFonts w:ascii="Arial" w:hAnsi="Arial"/>
                <w:sz w:val="22"/>
                <w:lang w:val="el-GR"/>
              </w:rPr>
              <w:t xml:space="preserve">ΤΕΧΝΙΚΟΣ ΑΣΦΑΛΕΙΑΣ ΚΑΙ ΥΓΕΙΑΣ ΚΑΤΑΣΚΕΥΗΣ ΣΗΡΑΓΓΑΣ ΤΕΜΠΩΝ Τ2Ν, </w:t>
            </w:r>
          </w:p>
          <w:p w:rsidR="00476285" w:rsidRPr="00F53DEA" w:rsidRDefault="009E49A9" w:rsidP="00476285">
            <w:pPr>
              <w:pStyle w:val="ListParagraph"/>
              <w:numPr>
                <w:ilvl w:val="0"/>
                <w:numId w:val="2"/>
              </w:numPr>
              <w:spacing w:line="300" w:lineRule="atLeast"/>
              <w:ind w:left="317" w:hanging="284"/>
              <w:rPr>
                <w:rFonts w:ascii="Arial" w:hAnsi="Arial"/>
                <w:sz w:val="22"/>
                <w:lang w:val="el-GR"/>
              </w:rPr>
            </w:pPr>
            <w:r w:rsidRPr="00476285">
              <w:rPr>
                <w:rFonts w:ascii="Arial" w:hAnsi="Arial"/>
                <w:sz w:val="22"/>
                <w:lang w:val="el-GR"/>
              </w:rPr>
              <w:t xml:space="preserve">ΤΕΧΝΙΚΟΣ ΑΣΦΑΛΕΙΑΣ ΚΑΙ ΥΓΕΙΑΣ ΚΑΤΑΣΚΕΥΗΣ ΣΗΡΑΓΓΑΣ ΣΚΟΤΙΝΑΣ Τ3Ν, </w:t>
            </w:r>
          </w:p>
          <w:p w:rsidR="00476285" w:rsidRPr="00476285" w:rsidRDefault="009E49A9" w:rsidP="00476285">
            <w:pPr>
              <w:pStyle w:val="ListParagraph"/>
              <w:numPr>
                <w:ilvl w:val="0"/>
                <w:numId w:val="2"/>
              </w:numPr>
              <w:spacing w:line="300" w:lineRule="atLeast"/>
              <w:ind w:left="317" w:hanging="284"/>
              <w:rPr>
                <w:rFonts w:ascii="Arial" w:hAnsi="Arial"/>
                <w:sz w:val="22"/>
              </w:rPr>
            </w:pPr>
            <w:r w:rsidRPr="00476285">
              <w:rPr>
                <w:rFonts w:ascii="Arial" w:hAnsi="Arial"/>
                <w:sz w:val="22"/>
                <w:lang w:val="el-GR"/>
              </w:rPr>
              <w:t xml:space="preserve">ΕΝΕΡΓΕΙΑΚΟΣ ΥΠΕΥΘΥΝΟΣ, </w:t>
            </w:r>
          </w:p>
          <w:p w:rsidR="00476285" w:rsidRPr="00476285" w:rsidRDefault="00155BCE" w:rsidP="00476285">
            <w:pPr>
              <w:pStyle w:val="ListParagraph"/>
              <w:numPr>
                <w:ilvl w:val="0"/>
                <w:numId w:val="2"/>
              </w:numPr>
              <w:spacing w:line="300" w:lineRule="atLeast"/>
              <w:ind w:left="317" w:hanging="284"/>
              <w:rPr>
                <w:rFonts w:ascii="Arial" w:hAnsi="Arial"/>
                <w:sz w:val="22"/>
              </w:rPr>
            </w:pPr>
            <w:r w:rsidRPr="00476285">
              <w:rPr>
                <w:rFonts w:ascii="Arial" w:hAnsi="Arial"/>
                <w:sz w:val="22"/>
              </w:rPr>
              <w:t>ENVIRONMENTAL</w:t>
            </w:r>
            <w:r w:rsidRPr="00476285">
              <w:rPr>
                <w:rFonts w:ascii="Arial" w:hAnsi="Arial"/>
                <w:sz w:val="22"/>
                <w:lang w:val="el-GR"/>
              </w:rPr>
              <w:t xml:space="preserve"> </w:t>
            </w:r>
            <w:r w:rsidRPr="00476285">
              <w:rPr>
                <w:rFonts w:ascii="Arial" w:hAnsi="Arial"/>
                <w:sz w:val="22"/>
              </w:rPr>
              <w:t>OFFICER</w:t>
            </w:r>
            <w:r w:rsidRPr="00476285">
              <w:rPr>
                <w:rFonts w:ascii="Arial" w:hAnsi="Arial"/>
                <w:sz w:val="22"/>
                <w:lang w:val="el-GR"/>
              </w:rPr>
              <w:t xml:space="preserve">, </w:t>
            </w:r>
          </w:p>
          <w:p w:rsidR="00155BCE" w:rsidRPr="00476285" w:rsidRDefault="00155BCE" w:rsidP="00476285">
            <w:pPr>
              <w:pStyle w:val="ListParagraph"/>
              <w:numPr>
                <w:ilvl w:val="0"/>
                <w:numId w:val="2"/>
              </w:numPr>
              <w:spacing w:line="300" w:lineRule="atLeast"/>
              <w:ind w:left="317" w:hanging="284"/>
              <w:rPr>
                <w:rFonts w:ascii="Arial" w:hAnsi="Arial"/>
                <w:sz w:val="22"/>
                <w:lang w:val="el-GR"/>
              </w:rPr>
            </w:pPr>
            <w:r w:rsidRPr="00476285">
              <w:rPr>
                <w:rFonts w:ascii="Arial" w:hAnsi="Arial"/>
                <w:sz w:val="22"/>
              </w:rPr>
              <w:t>HEALTH</w:t>
            </w:r>
            <w:r w:rsidRPr="00476285">
              <w:rPr>
                <w:rFonts w:ascii="Arial" w:hAnsi="Arial"/>
                <w:sz w:val="22"/>
                <w:lang w:val="el-GR"/>
              </w:rPr>
              <w:t xml:space="preserve"> &amp; </w:t>
            </w:r>
            <w:r w:rsidRPr="00476285">
              <w:rPr>
                <w:rFonts w:ascii="Arial" w:hAnsi="Arial"/>
                <w:sz w:val="22"/>
              </w:rPr>
              <w:t>SAFETY</w:t>
            </w:r>
            <w:r w:rsidRPr="00476285">
              <w:rPr>
                <w:rFonts w:ascii="Arial" w:hAnsi="Arial"/>
                <w:sz w:val="22"/>
                <w:lang w:val="el-GR"/>
              </w:rPr>
              <w:t xml:space="preserve"> </w:t>
            </w:r>
            <w:r w:rsidRPr="00476285">
              <w:rPr>
                <w:rFonts w:ascii="Arial" w:hAnsi="Arial"/>
                <w:sz w:val="22"/>
              </w:rPr>
              <w:t>MANAGER</w:t>
            </w:r>
          </w:p>
        </w:tc>
      </w:tr>
      <w:tr w:rsidR="00155BCE" w:rsidRPr="00794635" w:rsidTr="00155BC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55BCE" w:rsidRPr="00155BCE" w:rsidRDefault="00155BCE" w:rsidP="00C872E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 w:rsidRPr="00155BCE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Κύριες δραστηριότητες και αρμοδιότητες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155BCE" w:rsidP="00C872E9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5BCE" w:rsidRPr="009E49A9" w:rsidRDefault="00155BCE" w:rsidP="00155BCE">
            <w:pPr>
              <w:tabs>
                <w:tab w:val="left" w:pos="426"/>
              </w:tabs>
              <w:spacing w:line="300" w:lineRule="atLeast"/>
              <w:rPr>
                <w:rFonts w:ascii="Arial" w:hAnsi="Arial"/>
                <w:sz w:val="22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>ΣΥΝΤΑΞΗ ΣΧΕΔΙΩΝ ΚΑΙ ΦΑΚΕΛΩΝ ΑΣΦΑΛΕΙΑΣ ΚΑΙ ΥΓΕΙΑΣ, ΥΠΟΧΡΕΩΣΕΙΣ ΠΟΥ ΑΠΟΡΡΕΟΥΝ ΑΠΟ ΤΟ Π.Δ. 17/96 άρθρο 4 ΠΕΡΙ ΑΡΜΟΔΙΟΤΗΤΩΝ ΤΟΥ ΤΕΧΝΙΚΟΥ ΑΣΦΑΛΕΙΑΣ</w:t>
            </w:r>
            <w:r w:rsidR="009E49A9" w:rsidRPr="00F53DEA">
              <w:rPr>
                <w:rFonts w:ascii="Arial" w:hAnsi="Arial"/>
                <w:sz w:val="22"/>
                <w:lang w:val="el-GR"/>
              </w:rPr>
              <w:t xml:space="preserve">, </w:t>
            </w:r>
            <w:r w:rsidR="009E49A9">
              <w:rPr>
                <w:rFonts w:ascii="Arial" w:hAnsi="Arial"/>
                <w:sz w:val="22"/>
                <w:lang w:val="el-GR"/>
              </w:rPr>
              <w:t>ΕΦΑΡΜΟΓΗ ΠΕΡΙΒΑΛΛΟΝΤΙΚΗΣ ΝΟΜΟΘΕΣΙΑΣ, ΕΦΑΡΜΟΓΗ Υ.Α. Δ6/Β/14826/2008 – ΦΕΚ 1122/Β/17-06-2008</w:t>
            </w:r>
          </w:p>
          <w:p w:rsidR="00155BCE" w:rsidRPr="00155BCE" w:rsidRDefault="00155BCE" w:rsidP="00155BCE">
            <w:pPr>
              <w:tabs>
                <w:tab w:val="left" w:pos="426"/>
              </w:tabs>
              <w:spacing w:line="300" w:lineRule="atLeast"/>
              <w:rPr>
                <w:rFonts w:ascii="Arial" w:hAnsi="Arial"/>
                <w:sz w:val="22"/>
                <w:lang w:val="el-GR"/>
              </w:rPr>
            </w:pPr>
          </w:p>
        </w:tc>
      </w:tr>
      <w:tr w:rsidR="00F1760E" w:rsidTr="00155BC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• Ημερομηνίες (από – έως)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BC4615">
            <w:pPr>
              <w:tabs>
                <w:tab w:val="left" w:pos="426"/>
              </w:tabs>
              <w:spacing w:line="300" w:lineRule="atLeast"/>
              <w:rPr>
                <w:rFonts w:ascii="Arial" w:hAnsi="Arial"/>
                <w:sz w:val="22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>2006 - 2008</w:t>
            </w:r>
          </w:p>
          <w:p w:rsidR="00F1760E" w:rsidRDefault="00F176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F1760E" w:rsidRPr="00794635" w:rsidTr="00155BC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Επωνυμία και διεύθυνση του εργοδότη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760E" w:rsidRPr="00155BCE" w:rsidRDefault="00BC46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" w:hAnsi="Arial"/>
                <w:sz w:val="22"/>
              </w:rPr>
              <w:t>PRECONSTRUCTA</w:t>
            </w:r>
            <w:r w:rsidRPr="00155BCE">
              <w:rPr>
                <w:rFonts w:ascii="Arial" w:hAnsi="Arial"/>
                <w:sz w:val="22"/>
                <w:lang w:val="el-GR"/>
              </w:rPr>
              <w:t xml:space="preserve"> </w:t>
            </w:r>
            <w:r>
              <w:rPr>
                <w:rFonts w:ascii="Arial" w:hAnsi="Arial"/>
                <w:sz w:val="22"/>
              </w:rPr>
              <w:t>A</w:t>
            </w:r>
            <w:r w:rsidRPr="00155BCE">
              <w:rPr>
                <w:rFonts w:ascii="Arial" w:hAnsi="Arial"/>
                <w:sz w:val="22"/>
                <w:lang w:val="el-GR"/>
              </w:rPr>
              <w:t>.</w:t>
            </w:r>
            <w:r>
              <w:rPr>
                <w:rFonts w:ascii="Arial" w:hAnsi="Arial"/>
                <w:sz w:val="22"/>
              </w:rPr>
              <w:t>E</w:t>
            </w:r>
            <w:r w:rsidRPr="00155BCE">
              <w:rPr>
                <w:rFonts w:ascii="Arial" w:hAnsi="Arial"/>
                <w:sz w:val="22"/>
                <w:lang w:val="el-GR"/>
              </w:rPr>
              <w:t>.</w:t>
            </w:r>
            <w:r>
              <w:rPr>
                <w:rFonts w:ascii="Arial" w:hAnsi="Arial"/>
                <w:sz w:val="22"/>
              </w:rPr>
              <w:t>B</w:t>
            </w:r>
            <w:r w:rsidRPr="00155BCE">
              <w:rPr>
                <w:rFonts w:ascii="Arial" w:hAnsi="Arial"/>
                <w:sz w:val="22"/>
                <w:lang w:val="el-GR"/>
              </w:rPr>
              <w:t>.</w:t>
            </w:r>
            <w:r>
              <w:rPr>
                <w:rFonts w:ascii="Arial" w:hAnsi="Arial"/>
                <w:sz w:val="22"/>
              </w:rPr>
              <w:t>T</w:t>
            </w:r>
            <w:r w:rsidRPr="00155BCE">
              <w:rPr>
                <w:rFonts w:ascii="Arial" w:hAnsi="Arial"/>
                <w:sz w:val="22"/>
                <w:lang w:val="el-GR"/>
              </w:rPr>
              <w:t>.</w:t>
            </w:r>
            <w:r>
              <w:rPr>
                <w:rFonts w:ascii="Arial" w:hAnsi="Arial"/>
                <w:sz w:val="22"/>
              </w:rPr>
              <w:t>E</w:t>
            </w:r>
            <w:r w:rsidRPr="00155BCE">
              <w:rPr>
                <w:rFonts w:ascii="Arial" w:hAnsi="Arial"/>
                <w:sz w:val="22"/>
                <w:lang w:val="el-GR"/>
              </w:rPr>
              <w:t>.</w:t>
            </w:r>
            <w:r w:rsidR="00155BCE">
              <w:rPr>
                <w:rFonts w:ascii="Arial" w:hAnsi="Arial"/>
                <w:sz w:val="22"/>
                <w:lang w:val="el-GR"/>
              </w:rPr>
              <w:t xml:space="preserve"> (ΒΙ.ΠΕ ΣΤΑΥΡΟΧΩΡΙΟΥ ΚΙΛΚΙΣ)</w:t>
            </w:r>
          </w:p>
        </w:tc>
      </w:tr>
      <w:tr w:rsidR="00F1760E" w:rsidTr="00155BC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Είδος της επιχείρησης ή του κλάδου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BC46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ΠΡΟΚΑΤΑΣΚΕΥΕΣ ΚΤΙΡΙΩΝ – ΔΟΜΙΚΩΝ ΣΤΟΙΧΕΙΩΝ</w:t>
            </w:r>
          </w:p>
        </w:tc>
      </w:tr>
      <w:tr w:rsidR="00F1760E" w:rsidTr="00155BC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Απασχόληση ή θέση που κατείχα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BC46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ΠΑΡΑΚΟΛΟΥΘΗΣΗ ΔΗΜΟΣΙΩΝ – ΙΔΙΩΤΙΚΩΝ ΕΡΓΩΝ</w:t>
            </w:r>
          </w:p>
        </w:tc>
      </w:tr>
      <w:tr w:rsidR="00F1760E" w:rsidTr="00155BC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Κύριες δραστηριότητες και αρμοδιότητες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BC4615" w:rsidP="00BC4615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>ΣΥΝΤΑΞΗ ΛΟΓΑΡΙΑΣΜΩΝ, Α.Π.Ε., Π.Κ.Τ.Μ.Ν.Ε., ΑΝΑΘΕΩΡΗΣΕΩΝ, ΕΠΙΜΕΤΡΗΣΕΩΝ, Π.Π.Α.Ε. ΚΛΠ, ΚΑΘΩΣ ΚΑΙ ΣΥΝΤΑΞΗ ΠΡΟΣΦΟΡΩΝ ΙΔΙΩΤΙΚΩΝ ΕΡΓΩΝ</w:t>
            </w:r>
            <w:r w:rsidR="00CA58DE">
              <w:rPr>
                <w:rFonts w:ascii="Arial" w:hAnsi="Arial"/>
                <w:sz w:val="22"/>
                <w:lang w:val="el-GR"/>
              </w:rPr>
              <w:t>. ΜΕΛΕΤΗ – ΕΠΙΒΛΕΨΗ ΙΔΙΩΤΙΚΩΝ &amp; ΔΗΜΟΣΙΩΝ ΕΡΓΩΝ</w:t>
            </w:r>
          </w:p>
        </w:tc>
      </w:tr>
    </w:tbl>
    <w:p w:rsidR="00F1760E" w:rsidRDefault="00F1760E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C46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• Ημερομηνίες (από – έως)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tabs>
                <w:tab w:val="left" w:pos="426"/>
              </w:tabs>
              <w:spacing w:line="300" w:lineRule="atLeast"/>
              <w:rPr>
                <w:rFonts w:ascii="Arial" w:hAnsi="Arial"/>
                <w:sz w:val="22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>2003 - 2005</w:t>
            </w:r>
          </w:p>
          <w:p w:rsidR="00BC4615" w:rsidRDefault="00BC4615" w:rsidP="00F176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BC4615" w:rsidRPr="0079463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Επωνυμία και διεύθυνση του εργοδότη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4615" w:rsidRPr="00BC4615" w:rsidRDefault="00BC4615" w:rsidP="00BC4615">
            <w:pPr>
              <w:pStyle w:val="OiaeaeiYiio2"/>
              <w:widowControl/>
              <w:spacing w:before="20" w:after="20"/>
              <w:jc w:val="left"/>
              <w:rPr>
                <w:rFonts w:ascii="Arial" w:hAnsi="Arial"/>
                <w:sz w:val="22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>Ν. ΤΡΕΣΣΟΣ &amp; ΣΥΝΕΡΓΑ</w:t>
            </w:r>
            <w:r w:rsidRPr="00BC4615">
              <w:rPr>
                <w:rFonts w:ascii="Arial" w:hAnsi="Arial"/>
                <w:sz w:val="22"/>
                <w:lang w:val="el-GR"/>
              </w:rPr>
              <w:t>ΤΕΣ «ΥΠΟΔΟΜΗ Ε.Ε.»</w:t>
            </w:r>
          </w:p>
        </w:tc>
      </w:tr>
      <w:tr w:rsidR="00BC46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Είδος της επιχείρησης ή του κλάδου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ΣΥΓΚΟΙΝΩΝΙΑΚΕΣ ΚΑΙ ΠΕΡΙΒΑΛΛΟΝΤΙΚΕΣ ΜΕΛΕΤΕΣ</w:t>
            </w:r>
          </w:p>
        </w:tc>
      </w:tr>
      <w:tr w:rsidR="00BC46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Απασχόληση ή θέση που κατείχα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ΣΥΝΕΡΓΑΤΗΣ ΜΕΛΕΤΩΝ ΟΔΟΠΟΙΙΑΣ</w:t>
            </w:r>
          </w:p>
        </w:tc>
      </w:tr>
      <w:tr w:rsidR="00BC4615" w:rsidRPr="0079463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Κύριες δραστηριότητες και αρμοδιότητες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4615" w:rsidRPr="002D55EC" w:rsidRDefault="002D55EC" w:rsidP="002D55EC">
            <w:pPr>
              <w:pStyle w:val="OiaeaeiYiio2"/>
              <w:widowControl/>
              <w:spacing w:before="20" w:after="20"/>
              <w:jc w:val="both"/>
              <w:rPr>
                <w:rFonts w:ascii="Arial" w:hAnsi="Arial"/>
                <w:sz w:val="22"/>
                <w:lang w:val="el-GR"/>
              </w:rPr>
            </w:pPr>
            <w:r w:rsidRPr="002D55EC">
              <w:rPr>
                <w:rFonts w:ascii="Arial" w:hAnsi="Arial"/>
                <w:sz w:val="22"/>
                <w:lang w:val="el-GR"/>
              </w:rPr>
              <w:t>ΕΚΠΟΝΗΣΗ ΟΡΙΣΤΙΚΗΣ ΜΕΛΕΤΗΣ ΟΔΟΠΟΙΙΑΣ ΑΠΟ ΚΟΜΒΟ ΣΩΖΟΠΟΛΗΣ ΕΩΣ ΔΕΥΤΕΡΟ ΚΟΜΒΟ ΜΟΥΔΑΝΙΩΝ ΤΗΣ ΟΔΟΥ ΘΕΣΣΑΛΟΝΙΚΗΣ ΧΑΛΚΙΔΙΚΗΣ</w:t>
            </w:r>
            <w:r>
              <w:rPr>
                <w:rFonts w:ascii="Arial" w:hAnsi="Arial"/>
                <w:sz w:val="22"/>
                <w:lang w:val="el-GR"/>
              </w:rPr>
              <w:t xml:space="preserve"> </w:t>
            </w:r>
            <w:r w:rsidRPr="002D55EC">
              <w:rPr>
                <w:rFonts w:ascii="Arial" w:hAnsi="Arial"/>
                <w:sz w:val="22"/>
                <w:lang w:val="el-GR"/>
              </w:rPr>
              <w:t>[ΕΓΝΑΤΙΑ ΟΔΟΣ Α.Ε.]</w:t>
            </w:r>
            <w:r>
              <w:rPr>
                <w:rFonts w:ascii="Arial" w:hAnsi="Arial"/>
                <w:sz w:val="22"/>
                <w:lang w:val="el-GR"/>
              </w:rPr>
              <w:t>,</w:t>
            </w:r>
            <w:r w:rsidRPr="002D55EC">
              <w:rPr>
                <w:rFonts w:ascii="Arial" w:hAnsi="Arial"/>
                <w:sz w:val="22"/>
                <w:lang w:val="el-GR"/>
              </w:rPr>
              <w:t xml:space="preserve"> ΕΚΠΟΝΗΣΗ ΟΡΙΣΤΙΚΩΝ ΜΕΛΕΤΩΝ ΓΕΦΥΡΩΝ ΚΑΙ ΣΗΡΑΓΓΩΝ ΣΤΟ ΤΜΗΜΑ ΑΝΘΟΧΩΡΙ – ΑΝΗΛΙΟ (ΤΜΗΜΑ 3.2) ΤΗΣ ΕΓΝΑΤΙΑΣ ΟΔΟΥ. ΣΧΕΔΙΟ – ΦΑΚΕΛΟΣ ΑΣΦΑΛΕΙΑΣ ΚΑΙ ΥΓΙΕΙΝΗΣ ΣΗΜΑΝΣΗΣ ΚΑΙ ΑΣΦΑΛΙΣΗΣ</w:t>
            </w:r>
            <w:r>
              <w:rPr>
                <w:rFonts w:ascii="Arial" w:hAnsi="Arial"/>
                <w:sz w:val="22"/>
                <w:lang w:val="el-GR"/>
              </w:rPr>
              <w:t xml:space="preserve"> </w:t>
            </w:r>
            <w:r w:rsidRPr="002D55EC">
              <w:rPr>
                <w:rFonts w:ascii="Arial" w:hAnsi="Arial"/>
                <w:sz w:val="22"/>
                <w:lang w:val="el-GR"/>
              </w:rPr>
              <w:t>[ΕΓΝΑΤΙΑ ΟΔΟΣ Α.Ε.]</w:t>
            </w:r>
            <w:r>
              <w:rPr>
                <w:rFonts w:ascii="Arial" w:hAnsi="Arial"/>
                <w:sz w:val="22"/>
                <w:lang w:val="el-GR"/>
              </w:rPr>
              <w:t>,</w:t>
            </w:r>
            <w:r w:rsidRPr="002D55EC">
              <w:rPr>
                <w:rFonts w:ascii="Arial" w:hAnsi="Arial"/>
                <w:sz w:val="22"/>
                <w:lang w:val="el-GR"/>
              </w:rPr>
              <w:t xml:space="preserve"> ΕΚΠΟΝΗΣΗ ΜΕΛΕΤΗΣ ΟΔΟΠΟΙΙΑΣ, ΤΕΧΝΙΚΩΝ ΚΑΙ ΣΗΡΑΓΓΩΝ ΚΑΙ ΣΥΝΤΑΞΗ ΤΕΥΧΩΝ ΔΗΜΟΠΡΑΤΗΣΗΣ ΣΤΟ ΤΜΗΜΑ ΠΟΤΑΜΟΣ ΣΤΡΥΜΟΝΑΣ – Ν. ΠΕΡΑΜΟΣ (ΤΜΗΜΑ 12) ΤΗΣ ΕΓΝΑΤΙΑΣ ΟΔΟΥ ΥΠΟΤΜΗΜΑ Β ΑΠΟ Χ.Θ. 31+700 ΕΩΣ Α/Κ ΑΓ. ΑΝΔΡΕΑ</w:t>
            </w:r>
            <w:r>
              <w:rPr>
                <w:rFonts w:ascii="Arial" w:hAnsi="Arial"/>
                <w:sz w:val="22"/>
                <w:lang w:val="el-GR"/>
              </w:rPr>
              <w:t xml:space="preserve"> </w:t>
            </w:r>
            <w:r w:rsidRPr="002D55EC">
              <w:rPr>
                <w:rFonts w:ascii="Arial" w:hAnsi="Arial"/>
                <w:sz w:val="22"/>
                <w:lang w:val="el-GR"/>
              </w:rPr>
              <w:t>ΣΧΕΔΙΟ – ΦΑΚΕΛΟΣ ΑΣΦΑΛΕΙΑΣ ΚΑΙ ΥΓΙΕΙΝΗΣ ΟΔΟΠΟΙΙΑΣ</w:t>
            </w:r>
            <w:r>
              <w:rPr>
                <w:rFonts w:ascii="Arial" w:hAnsi="Arial"/>
                <w:sz w:val="22"/>
                <w:lang w:val="el-GR"/>
              </w:rPr>
              <w:t xml:space="preserve"> </w:t>
            </w:r>
            <w:r w:rsidRPr="002D55EC">
              <w:rPr>
                <w:rFonts w:ascii="Arial" w:hAnsi="Arial"/>
                <w:sz w:val="22"/>
                <w:lang w:val="el-GR"/>
              </w:rPr>
              <w:t>[ΕΓΝΑΤΙΑ ΟΔΟΣ Α.Ε.]</w:t>
            </w:r>
            <w:r>
              <w:rPr>
                <w:rFonts w:ascii="Arial" w:hAnsi="Arial"/>
                <w:sz w:val="22"/>
                <w:lang w:val="el-GR"/>
              </w:rPr>
              <w:t>, ΣΧΕΔΙΑΣΤΗΣ, ΠΑΡΑΚΟΛΟΥΘΗΣΗ ΑΝΑΣΤΗΛΩΣΗΣ Ι.Μ. ΔΟΧΕΙΑΡΙΟΥ ΑΓΙΟΥ ΟΡΟΥΣ</w:t>
            </w:r>
          </w:p>
        </w:tc>
      </w:tr>
    </w:tbl>
    <w:p w:rsidR="00F1760E" w:rsidRDefault="00F1760E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C46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• Ημερομηνίες (από – έως)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tabs>
                <w:tab w:val="left" w:pos="426"/>
              </w:tabs>
              <w:spacing w:line="300" w:lineRule="atLeast"/>
              <w:rPr>
                <w:rFonts w:ascii="Arial" w:hAnsi="Arial"/>
                <w:sz w:val="22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>2003 - 2008</w:t>
            </w:r>
          </w:p>
          <w:p w:rsidR="00BC4615" w:rsidRDefault="00BC4615" w:rsidP="00F176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BC4615" w:rsidRPr="00BC46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Επωνυμία και διεύθυνση του εργοδότη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4615" w:rsidRPr="00BC4615" w:rsidRDefault="00BC4615" w:rsidP="00F1760E">
            <w:pPr>
              <w:pStyle w:val="OiaeaeiYiio2"/>
              <w:widowControl/>
              <w:spacing w:before="20" w:after="20"/>
              <w:jc w:val="left"/>
              <w:rPr>
                <w:rFonts w:ascii="Arial" w:hAnsi="Arial"/>
                <w:sz w:val="22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>ΙΔΙΩΤΙΚΟ ΓΡΑΦΕΙΟ</w:t>
            </w:r>
          </w:p>
        </w:tc>
      </w:tr>
      <w:tr w:rsidR="00BC46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Είδος της επιχείρησης ή του κλάδου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ΣΥΓΚΟΙΝΩΝΙΑΚΕΣ ΚΑΙ ΣΤΑΤΙΚΕΣ ΜΕΛΕΤΕΣ</w:t>
            </w:r>
          </w:p>
        </w:tc>
      </w:tr>
      <w:tr w:rsidR="00BC4615" w:rsidRPr="0079463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Απασχόληση ή θέση που κατείχα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BC4615" w:rsidRPr="0079463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Κύριες δραστηριότητες και αρμοδιότητες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4615" w:rsidRDefault="00BC4615" w:rsidP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4615" w:rsidRPr="00984CAC" w:rsidRDefault="00984CAC" w:rsidP="00984CAC">
            <w:pPr>
              <w:pStyle w:val="OiaeaeiYiio2"/>
              <w:widowControl/>
              <w:spacing w:before="20" w:after="20"/>
              <w:jc w:val="both"/>
              <w:rPr>
                <w:rFonts w:ascii="Arial" w:hAnsi="Arial"/>
                <w:sz w:val="22"/>
                <w:lang w:val="el-GR"/>
              </w:rPr>
            </w:pPr>
            <w:r w:rsidRPr="00984CAC">
              <w:rPr>
                <w:rFonts w:ascii="Arial" w:hAnsi="Arial"/>
                <w:sz w:val="22"/>
                <w:lang w:val="el-GR"/>
              </w:rPr>
              <w:t>"MΕΛΕΤΗ ΕΝΤΟΠΙΣΜΟΥ ΚΑΙ ΠΡΟΤΑΣΕΩΝ ΒΡΑΧΥΠΡΟΘΕΣΜΩΝ ΠΑΡΕΜΒΑΣΕΩΝ ΣΕ ΤΜΗΜΑΤΑ ΚΑΙ ΘΕΣΕΙΣ ΜΕΙΩΜΕΝΗΣ ΟΔΙΚΗΣ ΑΣΦΑΛΕΙΑΣ ΣΤΟ</w:t>
            </w:r>
            <w:r>
              <w:rPr>
                <w:rFonts w:ascii="Arial" w:hAnsi="Arial"/>
                <w:sz w:val="22"/>
                <w:lang w:val="el-GR"/>
              </w:rPr>
              <w:t>Ν</w:t>
            </w:r>
            <w:r w:rsidRPr="00984CAC">
              <w:rPr>
                <w:rFonts w:ascii="Arial" w:hAnsi="Arial"/>
                <w:sz w:val="22"/>
                <w:lang w:val="el-GR"/>
              </w:rPr>
              <w:t xml:space="preserve"> ΑΞΟΝ</w:t>
            </w:r>
            <w:r>
              <w:rPr>
                <w:rFonts w:ascii="Arial" w:hAnsi="Arial"/>
                <w:sz w:val="22"/>
                <w:lang w:val="el-GR"/>
              </w:rPr>
              <w:t>Α</w:t>
            </w:r>
            <w:r w:rsidRPr="00984CAC">
              <w:rPr>
                <w:rFonts w:ascii="Arial" w:hAnsi="Arial"/>
                <w:sz w:val="22"/>
                <w:lang w:val="el-GR"/>
              </w:rPr>
              <w:t xml:space="preserve"> ΛΑΡΙΣΑ - ΒΟΛΟΣ (Π.Ε.Ο.) ΚΑΙ ΦΑΡΣΑΛΑ (ΑΠΟ ΔΙΑΣΤΑΥΡΩΣΗ ΜΕ ΣΥΝΔΕΤΗΡΙΑ ΟΔΟ ΤΗΣ Ε.Ο. ΛΑΡΙΣΑΣ - ΦΑΡΣΑΛΩΝ ΜΕ ΑΥΤ/ΜΟ ΑΘΗΝΩΝ - ΘΕΣ/ΝΙΚΗΣ ΔΙΑ ΒΑΜΒΑΚΟΥΣ) - ΛΑΡΙΣΑ</w:t>
            </w:r>
          </w:p>
        </w:tc>
      </w:tr>
    </w:tbl>
    <w:p w:rsidR="00BC4615" w:rsidRDefault="00BC4615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D55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• Ημερομηνίες (από – έως)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tabs>
                <w:tab w:val="left" w:pos="426"/>
              </w:tabs>
              <w:spacing w:line="300" w:lineRule="atLeast"/>
              <w:rPr>
                <w:rFonts w:ascii="Arial" w:hAnsi="Arial"/>
                <w:sz w:val="22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>2002</w:t>
            </w:r>
          </w:p>
          <w:p w:rsidR="002D55EC" w:rsidRDefault="002D55EC" w:rsidP="00F176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2D55EC" w:rsidRPr="00BC46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Επωνυμία και διεύθυνση του εργοδότη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D55EC" w:rsidRPr="00BC4615" w:rsidRDefault="002D55EC" w:rsidP="00F1760E">
            <w:pPr>
              <w:pStyle w:val="OiaeaeiYiio2"/>
              <w:widowControl/>
              <w:spacing w:before="20" w:after="20"/>
              <w:jc w:val="left"/>
              <w:rPr>
                <w:rFonts w:ascii="Arial" w:hAnsi="Arial"/>
                <w:sz w:val="22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>ΔΙΑΒΑΣΗ</w:t>
            </w:r>
          </w:p>
        </w:tc>
      </w:tr>
      <w:tr w:rsidR="002D55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Είδος της επιχείρησης ή του κλάδου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ΣΥΓΚΟΙΝΩΝΙΑΚΕΣ ΜΕΛΕΤΕΣ</w:t>
            </w:r>
          </w:p>
        </w:tc>
      </w:tr>
      <w:tr w:rsidR="002D55EC" w:rsidRPr="0079463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Απασχόληση ή θέση που κατείχα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>ΜΕΤΡΗΣΕΙΣ, ΣΥΛΛΟΓΗ ΣΤΟΙΧΕΙΩΝ ΣΤΟΥΣ ΚΟΜΒΟΥΣ ΒΕΛΕΣΤΙΝΟΥ &amp; ΜΙΚΡΟΘΗΒΩΝ ΚΑΙ ΣΤΗΝ ΕΙΣΟΔΟ ΤΗΣ ΠΟΛΗΣ ΤΟΥ ΒΟΛΟΥ ΑΠΟ Ν. ΑΓΧΙΑΛΟ</w:t>
            </w:r>
          </w:p>
        </w:tc>
      </w:tr>
      <w:tr w:rsidR="002D55EC" w:rsidRPr="0079463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Κύριες δραστηριότητες και αρμοδιότητες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el-GR"/>
              </w:rPr>
            </w:pPr>
            <w:r w:rsidRPr="00236085">
              <w:rPr>
                <w:rFonts w:ascii="Tahoma" w:hAnsi="Tahoma"/>
                <w:sz w:val="22"/>
                <w:szCs w:val="22"/>
                <w:lang w:val="el-GR"/>
              </w:rPr>
              <w:t>ΣΥΜΜΕΤΟΧΗ ΣΤΗΝ ΠΑΝΕΛΛΑΔΙΚΗ ΚΥΚΛΟΦΟΡΙΑΚΗ ΜΕΛΕΤΗ ΓΙΑ ΛΟΓΑΡΙΑΣΜΟ ΤΟΥ Υ.ΠΕ.ΧΩ.Δ.Ε.</w:t>
            </w:r>
          </w:p>
        </w:tc>
      </w:tr>
    </w:tbl>
    <w:p w:rsidR="002D55EC" w:rsidRDefault="002D55EC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D55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• Ημερομηνίες (από – έως)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tabs>
                <w:tab w:val="left" w:pos="426"/>
              </w:tabs>
              <w:spacing w:line="300" w:lineRule="atLeast"/>
              <w:rPr>
                <w:rFonts w:ascii="Arial" w:hAnsi="Arial"/>
                <w:sz w:val="22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>2001</w:t>
            </w:r>
          </w:p>
          <w:p w:rsidR="002D55EC" w:rsidRDefault="002D55EC" w:rsidP="00F176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2D55EC" w:rsidRPr="00BC46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Επωνυμία και διεύθυνση του εργοδότη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D55EC" w:rsidRPr="002D55EC" w:rsidRDefault="002D55EC" w:rsidP="002D55EC">
            <w:pPr>
              <w:pStyle w:val="OiaeaeiYiio2"/>
              <w:widowControl/>
              <w:spacing w:before="20" w:after="20"/>
              <w:jc w:val="left"/>
              <w:rPr>
                <w:rFonts w:ascii="Arial" w:hAnsi="Arial"/>
                <w:sz w:val="22"/>
                <w:lang w:val="el-GR"/>
              </w:rPr>
            </w:pPr>
            <w:r w:rsidRPr="002D55EC">
              <w:rPr>
                <w:rFonts w:ascii="Arial" w:hAnsi="Arial"/>
                <w:sz w:val="22"/>
                <w:lang w:val="el-GR"/>
              </w:rPr>
              <w:t>ΤΕ.ΜΑΚ. Α.Ε.</w:t>
            </w:r>
          </w:p>
        </w:tc>
      </w:tr>
      <w:tr w:rsidR="002D55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Είδος της επιχείρησης ή του κλάδου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ΤΕΧΝΙΚΗ ΕΤΑΙΡΕΙΑ ΕΡΓΩΝ ΟΔΟΠΟΙΙΑΣ</w:t>
            </w:r>
          </w:p>
        </w:tc>
      </w:tr>
      <w:tr w:rsidR="002D55EC" w:rsidRPr="0079463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Απασχόληση ή θέση που κατείχα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>ΠΑΡΑΚΟΛΟΥΘΗΣΗ ΕΡΓΑΣΙΩΝ ΣΤΑ ΠΛΑΙΣΙΑ ΤΗΣ ΠΡΑΚΤΙΚΗΣ ΑΣΚΗΣΗΣ</w:t>
            </w:r>
          </w:p>
        </w:tc>
      </w:tr>
      <w:tr w:rsidR="002D55EC" w:rsidRPr="0079463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Κύριες δραστηριότητες και αρμοδιότητες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55EC" w:rsidRDefault="002D55EC" w:rsidP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D55EC" w:rsidRPr="002D55EC" w:rsidRDefault="002D55EC" w:rsidP="002D55EC">
            <w:pPr>
              <w:pStyle w:val="OiaeaeiYiio2"/>
              <w:widowControl/>
              <w:spacing w:before="20" w:after="20"/>
              <w:jc w:val="both"/>
              <w:rPr>
                <w:rFonts w:ascii="Tahoma" w:hAnsi="Tahoma"/>
                <w:sz w:val="22"/>
                <w:szCs w:val="22"/>
                <w:lang w:val="el-GR"/>
              </w:rPr>
            </w:pPr>
            <w:r w:rsidRPr="002D55EC">
              <w:rPr>
                <w:rFonts w:ascii="Tahoma" w:hAnsi="Tahoma"/>
                <w:sz w:val="22"/>
                <w:szCs w:val="22"/>
                <w:lang w:val="el-GR"/>
              </w:rPr>
              <w:t>ΣΥΜΜΕΤΟΧΗ ΣΤΗΝ ΕΠΙΒΛΕΨΗ ΚΑΤΑ ΤΗΝ ΚΑΤΑΣ</w:t>
            </w:r>
            <w:r>
              <w:rPr>
                <w:rFonts w:ascii="Tahoma" w:hAnsi="Tahoma"/>
                <w:sz w:val="22"/>
                <w:szCs w:val="22"/>
                <w:lang w:val="el-GR"/>
              </w:rPr>
              <w:t xml:space="preserve">ΚΕΥΗ ΤΟΥ ΕΡΓΟΥ «ΕΓΝΑΤΙΑ ΟΔΟΣ : </w:t>
            </w:r>
            <w:r w:rsidRPr="002D55EC">
              <w:rPr>
                <w:rFonts w:ascii="Tahoma" w:hAnsi="Tahoma"/>
                <w:sz w:val="22"/>
                <w:szCs w:val="22"/>
                <w:lang w:val="el-GR"/>
              </w:rPr>
              <w:t>ΑΣΦΑΛΤΙΚΕΣ ΕΡΓΑΣΙΕΣ ΑΠΟ Χ.Θ. 20+240 – Χ.Θ. 35+216 ΣΤΟ ΤΜΗΜΑ ΚΟΖΑ</w:t>
            </w:r>
            <w:r>
              <w:rPr>
                <w:rFonts w:ascii="Tahoma" w:hAnsi="Tahoma"/>
                <w:sz w:val="22"/>
                <w:szCs w:val="22"/>
                <w:lang w:val="el-GR"/>
              </w:rPr>
              <w:t>ΝΗ – ΓΑΛΑΝΙ – ΠΟΛΥΜΥΛΟΣ (4.3.1-</w:t>
            </w:r>
            <w:r w:rsidRPr="002D55EC">
              <w:rPr>
                <w:rFonts w:ascii="Tahoma" w:hAnsi="Tahoma"/>
                <w:sz w:val="22"/>
                <w:szCs w:val="22"/>
                <w:lang w:val="el-GR"/>
              </w:rPr>
              <w:t>4.3.2)»</w:t>
            </w:r>
          </w:p>
        </w:tc>
      </w:tr>
    </w:tbl>
    <w:p w:rsidR="002D55EC" w:rsidRDefault="002D55EC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F17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el-GR"/>
              </w:rPr>
            </w:pPr>
            <w:r>
              <w:rPr>
                <w:rFonts w:ascii="Arial Narrow" w:hAnsi="Arial Narrow"/>
                <w:smallCaps/>
                <w:sz w:val="24"/>
                <w:lang w:val="el-GR"/>
              </w:rPr>
              <w:t>Εκπαίδευση και καταρτιση</w:t>
            </w:r>
          </w:p>
        </w:tc>
      </w:tr>
    </w:tbl>
    <w:p w:rsidR="00F1760E" w:rsidRDefault="00F1760E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17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Ημερομηνίες (από – έως)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7A7CC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1997-2002</w:t>
            </w:r>
          </w:p>
        </w:tc>
      </w:tr>
      <w:tr w:rsidR="00F1760E" w:rsidRPr="0079463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Επωνυμία και είδος του οργανισμού που παρείχε την εκπαίδευση ή κατάρτιση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7A7CC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ΤΜΗΜΑ ΠΟΛΙΤΙΚΩΝ ΜΗΧΑΝΙΚΩΝ ΤΗΣ</w:t>
            </w:r>
            <w:r w:rsidR="00984CAC">
              <w:rPr>
                <w:rFonts w:ascii="Arial Narrow" w:hAnsi="Arial Narrow"/>
                <w:i w:val="0"/>
                <w:sz w:val="20"/>
                <w:lang w:val="el-G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ΠΟΛΥΤΕΧΝΙΚΗΣ ΣΧΟΛΗ</w:t>
            </w:r>
            <w:r w:rsidR="00984CAC">
              <w:rPr>
                <w:rFonts w:ascii="Arial Narrow" w:hAnsi="Arial Narrow"/>
                <w:i w:val="0"/>
                <w:sz w:val="20"/>
                <w:lang w:val="el-GR"/>
              </w:rPr>
              <w:t>Σ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ΤΟΥ  ΠΑΝΕΠΙΣΤΗΜΙΟΥ ΘΕΣΣΑΛΙΑΣ</w:t>
            </w:r>
          </w:p>
        </w:tc>
      </w:tr>
      <w:tr w:rsidR="00F17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Κύρια θέματα/επαγγελματικές δεξιότητες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2D55E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ΣΥΓΚΟΙΝΩΝΙΑΚΟΣ ΤΟΜΕΑΣ</w:t>
            </w:r>
          </w:p>
        </w:tc>
      </w:tr>
      <w:tr w:rsidR="00F17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Τίτλος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984CA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ΠΟΛΙΤΙΚΟΣ ΜΗΧΑΝΙΚΟΣ</w:t>
            </w:r>
          </w:p>
        </w:tc>
      </w:tr>
    </w:tbl>
    <w:p w:rsidR="00984CAC" w:rsidRDefault="00984CAC">
      <w:pPr>
        <w:spacing w:before="80"/>
        <w:rPr>
          <w:lang w:val="el-GR"/>
        </w:rPr>
      </w:pPr>
      <w:r>
        <w:rPr>
          <w:lang w:val="el-GR"/>
        </w:rPr>
        <w:t xml:space="preserve"> 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984C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84CAC" w:rsidRDefault="00984CAC" w:rsidP="00F1760E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Ημερομηνίες (από – έως)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84CAC" w:rsidRDefault="00984CAC" w:rsidP="00F1760E">
            <w:pPr>
              <w:pStyle w:val="Aaoeeu"/>
              <w:widowControl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84CAC" w:rsidRDefault="00984CAC" w:rsidP="00F1760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2003-</w:t>
            </w:r>
            <w:r w:rsidR="009E49A9">
              <w:rPr>
                <w:rFonts w:ascii="Arial Narrow" w:hAnsi="Arial Narrow"/>
                <w:i w:val="0"/>
                <w:sz w:val="20"/>
                <w:lang w:val="el-GR"/>
              </w:rPr>
              <w:t>2012</w:t>
            </w:r>
          </w:p>
        </w:tc>
      </w:tr>
      <w:tr w:rsidR="00984CAC" w:rsidRPr="0079463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84CAC" w:rsidRDefault="00984CAC" w:rsidP="00F1760E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Επωνυμία και είδος του οργανισμού που παρείχε την εκπαίδευση ή κατάρτιση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84CAC" w:rsidRDefault="00984CAC" w:rsidP="00F1760E">
            <w:pPr>
              <w:pStyle w:val="Aaoeeu"/>
              <w:widowControl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84CAC" w:rsidRDefault="00984CAC" w:rsidP="00F1760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ΤΜΗΜΑ ΠΟΛΙΤΙΚΩΝ ΜΗΧΑΝΙΚΩΝ ΤΗΣ ΠΟΛΥΤΕΧΝΙΚΗΣ ΣΧΟΛΗΣ ΤΟΥ  ΠΑΝΕΠΙΣΤΗΜΙΟΥ ΘΕΣΣΑΛΙΑΣ</w:t>
            </w:r>
          </w:p>
        </w:tc>
      </w:tr>
      <w:tr w:rsidR="00984CAC" w:rsidRPr="00056C3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84CAC" w:rsidRDefault="00984CAC" w:rsidP="00F1760E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Κύρια θέματα/επαγγελματικές δεξιότητες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84CAC" w:rsidRDefault="00984CAC" w:rsidP="00F1760E">
            <w:pPr>
              <w:pStyle w:val="Aaoeeu"/>
              <w:widowControl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84CAC" w:rsidRPr="00476285" w:rsidRDefault="00476285" w:rsidP="00056C33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ΔΙΔΑΚΤΟΡΙΚΗ ΔΙΑΤΡΙΒΗ</w:t>
            </w:r>
          </w:p>
        </w:tc>
      </w:tr>
      <w:tr w:rsidR="00984CAC" w:rsidRPr="0079463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84CAC" w:rsidRDefault="00984CAC" w:rsidP="00F1760E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Τίτλος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84CAC" w:rsidRDefault="00984CAC" w:rsidP="00F1760E">
            <w:pPr>
              <w:pStyle w:val="Aaoeeu"/>
              <w:widowControl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84CAC" w:rsidRDefault="00476285" w:rsidP="00F1760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ΔΙΔΑΚΤΟΡΑΣ ΤΟΥ ΤΜΗΜΑΤΟΣ ΠΟΛΙΤΙΚΩΝ ΜΗΧΑΝΙΚΩΝ ΤΗΣ ΠΟΛΥΤΕΧΝΙΚΗΣ ΣΧΟΛΗΣ ΤΟΥ  ΠΑΝΕΠΙΣΤΗΜΙΟΥ ΘΕΣΣΑΛΙΑΣ. ΘΕΜΑ ΔΙΑΤΡΙΒΗΣ: </w:t>
            </w:r>
            <w:r w:rsidRPr="00984CAC">
              <w:rPr>
                <w:rFonts w:ascii="Arial Narrow" w:hAnsi="Arial Narrow"/>
                <w:i w:val="0"/>
                <w:sz w:val="20"/>
                <w:lang w:val="el-GR"/>
              </w:rPr>
              <w:t xml:space="preserve">ΣΥΜΒΟΛΗ ΣΤΗ ΔΙΕΡΕΥΝΗΣΗ ΤΗΣ ΣΥΜΠΕΡΙΦΟΡΑΣ ΤΩΝ ΟΔΗΓΩΝ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ΜΟΤΟΣΙΚΛΕΤΑΣ ΣΕ ΚΑΜΠΥΛΑ ΤΜΗΜΑΤΑ ΟΔΩΝ</w:t>
            </w:r>
          </w:p>
        </w:tc>
      </w:tr>
    </w:tbl>
    <w:p w:rsidR="00F1760E" w:rsidRDefault="00984CAC">
      <w:pPr>
        <w:spacing w:before="80"/>
        <w:rPr>
          <w:lang w:val="el-GR"/>
        </w:rPr>
      </w:pPr>
      <w:r>
        <w:rPr>
          <w:lang w:val="el-GR"/>
        </w:rPr>
        <w:t xml:space="preserve">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17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z w:val="24"/>
                <w:lang w:val="el-GR"/>
              </w:rPr>
            </w:pPr>
            <w:r>
              <w:rPr>
                <w:rFonts w:ascii="Arial Narrow" w:hAnsi="Arial Narrow"/>
                <w:smallCaps/>
                <w:sz w:val="22"/>
                <w:lang w:val="el-GR"/>
              </w:rPr>
              <w:t>Μητρική γλώσσα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el-GR"/>
              </w:rPr>
            </w:pPr>
            <w:r>
              <w:rPr>
                <w:rFonts w:ascii="Arial Narrow" w:hAnsi="Arial Narrow"/>
                <w:b/>
                <w:smallCaps/>
                <w:lang w:val="el-GR"/>
              </w:rPr>
              <w:t>ΕΛΛΗΝΙΚΑ</w:t>
            </w:r>
          </w:p>
        </w:tc>
      </w:tr>
    </w:tbl>
    <w:p w:rsidR="00F1760E" w:rsidRDefault="00F1760E">
      <w:pPr>
        <w:spacing w:before="80"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F17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lang w:val="el-GR"/>
              </w:rPr>
            </w:pPr>
            <w:r>
              <w:rPr>
                <w:rFonts w:ascii="Arial Narrow" w:hAnsi="Arial Narrow"/>
                <w:smallCaps/>
                <w:sz w:val="22"/>
                <w:lang w:val="el-GR"/>
              </w:rPr>
              <w:t>Άλλες γλώσσες</w:t>
            </w:r>
          </w:p>
        </w:tc>
      </w:tr>
    </w:tbl>
    <w:p w:rsidR="00F1760E" w:rsidRDefault="00F1760E">
      <w:pPr>
        <w:rPr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17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el-GR"/>
              </w:rPr>
            </w:pPr>
            <w:r>
              <w:rPr>
                <w:rFonts w:ascii="Arial Narrow" w:hAnsi="Arial Narrow"/>
                <w:b/>
                <w:smallCaps/>
                <w:lang w:val="el-GR"/>
              </w:rPr>
              <w:t>ΑΓΓΛΙΚΑ</w:t>
            </w:r>
          </w:p>
        </w:tc>
      </w:tr>
      <w:tr w:rsidR="00F17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Eaoaeaa"/>
              <w:widowControl/>
              <w:jc w:val="right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• Ικανότητα ανάγνωσης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Eaoaeaa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>ΕΞΑΙΡΕΤΙΚΟ</w:t>
            </w:r>
          </w:p>
        </w:tc>
      </w:tr>
      <w:tr w:rsidR="00F17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Eaoaeaa"/>
              <w:widowControl/>
              <w:jc w:val="right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• Ικανότητα γραφής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Eaoaeaa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>ΕΞΑΙΡΕΤΙΚΗ</w:t>
            </w:r>
          </w:p>
        </w:tc>
      </w:tr>
      <w:tr w:rsidR="00F17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Eaoaeaa"/>
              <w:widowControl/>
              <w:jc w:val="right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• Ικανότητα ομιλίας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155BCE">
            <w:pPr>
              <w:pStyle w:val="Eaoaeaa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>ΕΞΑΙΡΕΤΙΚΗ</w:t>
            </w:r>
          </w:p>
        </w:tc>
      </w:tr>
    </w:tbl>
    <w:p w:rsidR="00F1760E" w:rsidRDefault="00F1760E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176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  <w:gridCol w:w="7229"/>
      </w:tblGrid>
      <w:tr w:rsidR="00F1760E" w:rsidRPr="0079463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ind w:right="33"/>
              <w:jc w:val="right"/>
              <w:rPr>
                <w:b/>
                <w:i/>
                <w:lang w:val="el-GR"/>
              </w:rPr>
            </w:pPr>
            <w:r>
              <w:rPr>
                <w:rFonts w:ascii="Arial Narrow" w:hAnsi="Arial Narrow"/>
                <w:smallCaps/>
                <w:sz w:val="24"/>
                <w:lang w:val="el-GR"/>
              </w:rPr>
              <w:t>Οργανωτικές δεξιότητες και ικανότητες</w:t>
            </w:r>
          </w:p>
          <w:p w:rsidR="00F1760E" w:rsidRDefault="00F1760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mallCaps/>
                <w:sz w:val="22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jc w:val="right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 w:rsidP="00F1760E">
            <w:pPr>
              <w:pStyle w:val="Eaoaeaa"/>
              <w:widowControl/>
              <w:rPr>
                <w:rFonts w:ascii="Arial Narrow" w:hAnsi="Arial Narrow"/>
                <w:smallCaps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>ΥΠΕΥΘΥΝΟΣ ΠΑΡΑΚΟΛΟΥΘΗΣΗΣ ΔΙΠΛΩΜΑΤΙΚΩΝ ΕΡΓΑΣΙΩΝ ΜΕ ΘΕΜΑΤΑ ΣΧΕΤΙΚΑ ΜΕ ΤΗΝ ΟΔΙΚΗ ΑΣΦΑΛΕΙΑ, ΣΤΑ ΠΛΑΙΣΙΑ ΤΗΣ ΔΙΔΑΚΤΟΡΙΚΗΣ ΔΙΑΤΡΙΒΗΣ</w:t>
            </w:r>
          </w:p>
          <w:p w:rsidR="00F1760E" w:rsidRDefault="00F1760E" w:rsidP="00F1760E">
            <w:pPr>
              <w:pStyle w:val="Eaoaeaa"/>
              <w:widowControl/>
              <w:rPr>
                <w:rFonts w:ascii="Arial Narrow" w:hAnsi="Arial Narrow"/>
                <w:smallCaps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>ΠΡΟΕΔΡΟΣ ΤΟΥ ΦΟΙΤΗΤΙΚΟΥ ΣΥΛΛΟΓΟΥ ΤΟΥ ΤΜΗΜΑΤΟΣ ΠΟΛΙΤΙΚΩΝ ΜΗΧΑΝΙΚΩΝ ΤΟΥ ΠΑΝΕΠΙΣΤΗΜΙΟΥ ΘΕΣΣΑΛΙΑΣ ΚΑΤΑ ΤΟ ΕΤΟΣ 2000-2001</w:t>
            </w:r>
          </w:p>
          <w:p w:rsidR="00F1760E" w:rsidRDefault="00F1760E" w:rsidP="00F1760E">
            <w:pPr>
              <w:pStyle w:val="Eaoaeaa"/>
              <w:widowControl/>
              <w:rPr>
                <w:rFonts w:ascii="Arial Narrow" w:hAnsi="Arial Narrow"/>
                <w:smallCaps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>ΜΕΛΟΣ ΤΟΥ ΦΟΙΤΗΤΙΚΟΥ ΣΥΛΛΟΓΟΥ ΤΟΥ ΤΜΗΜΑΤΟΣ ΠΟΛΙΤΙΚΩΝ ΜΗΧΑΝΙΚΩΝ ΤΟΥ ΠΑΝΕΠΙΣΤΗΜΙΟΥ ΘΕΣΣΑΛΙΑΣ ΚΑΤΑ ΤΟ ΕΤΟΣ 2001-2002</w:t>
            </w:r>
          </w:p>
          <w:p w:rsidR="00476285" w:rsidRDefault="00476285" w:rsidP="00F1760E">
            <w:pPr>
              <w:pStyle w:val="Eaoaeaa"/>
              <w:widowControl/>
              <w:rPr>
                <w:rFonts w:ascii="Arial Narrow" w:hAnsi="Arial Narrow"/>
                <w:smallCaps/>
                <w:lang w:val="el-GR"/>
              </w:rPr>
            </w:pPr>
          </w:p>
          <w:p w:rsidR="00F1760E" w:rsidRDefault="00F1760E" w:rsidP="00F1760E">
            <w:pPr>
              <w:pStyle w:val="Eaoaeaa"/>
              <w:widowControl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Eaoaeaa"/>
              <w:widowControl/>
              <w:rPr>
                <w:rFonts w:ascii="Arial Narrow" w:hAnsi="Arial Narrow"/>
                <w:lang w:val="el-GR"/>
              </w:rPr>
            </w:pPr>
          </w:p>
        </w:tc>
      </w:tr>
    </w:tbl>
    <w:p w:rsidR="00F1760E" w:rsidRDefault="00F1760E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10456" w:type="dxa"/>
        <w:tblLayout w:type="fixed"/>
        <w:tblLook w:val="0000"/>
      </w:tblPr>
      <w:tblGrid>
        <w:gridCol w:w="2943"/>
        <w:gridCol w:w="284"/>
        <w:gridCol w:w="7229"/>
      </w:tblGrid>
      <w:tr w:rsidR="00F1760E" w:rsidRPr="00794635" w:rsidTr="00AF6841">
        <w:tc>
          <w:tcPr>
            <w:tcW w:w="2943" w:type="dxa"/>
          </w:tcPr>
          <w:p w:rsidR="00F1760E" w:rsidRPr="00F1760E" w:rsidRDefault="00F1760E" w:rsidP="00F1760E">
            <w:pPr>
              <w:pStyle w:val="Aaoeeu"/>
              <w:widowControl/>
              <w:ind w:right="33"/>
              <w:jc w:val="right"/>
              <w:rPr>
                <w:b/>
                <w:i/>
                <w:lang w:val="el-GR"/>
              </w:rPr>
            </w:pPr>
            <w:r>
              <w:rPr>
                <w:rFonts w:ascii="Arial Narrow" w:hAnsi="Arial Narrow"/>
                <w:smallCaps/>
                <w:sz w:val="24"/>
                <w:lang w:val="el-GR"/>
              </w:rPr>
              <w:t>Τεχνικές δεξιότητες και ικανότητες</w:t>
            </w:r>
          </w:p>
        </w:tc>
        <w:tc>
          <w:tcPr>
            <w:tcW w:w="284" w:type="dxa"/>
          </w:tcPr>
          <w:p w:rsidR="00F1760E" w:rsidRDefault="00F1760E">
            <w:pPr>
              <w:pStyle w:val="Aaoeeu"/>
              <w:widowControl/>
              <w:jc w:val="right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</w:tcPr>
          <w:p w:rsidR="00F1760E" w:rsidRPr="00AF6841" w:rsidRDefault="00F1760E" w:rsidP="00025413">
            <w:pPr>
              <w:pStyle w:val="ListParagraph"/>
              <w:numPr>
                <w:ilvl w:val="0"/>
                <w:numId w:val="4"/>
              </w:numPr>
            </w:pPr>
            <w:r w:rsidRPr="00025413">
              <w:rPr>
                <w:lang w:val="el-GR"/>
              </w:rPr>
              <w:t>ΑΡΙΣΤΗ</w:t>
            </w:r>
            <w:r w:rsidRPr="00F53DEA">
              <w:t xml:space="preserve"> </w:t>
            </w:r>
            <w:r w:rsidRPr="00025413">
              <w:rPr>
                <w:lang w:val="el-GR"/>
              </w:rPr>
              <w:t>ΓΝΩΣΗ</w:t>
            </w:r>
            <w:r w:rsidRPr="00AF6841">
              <w:t xml:space="preserve"> WINDOWS </w:t>
            </w:r>
            <w:r w:rsidR="009E49A9" w:rsidRPr="00AF6841">
              <w:t xml:space="preserve">7, </w:t>
            </w:r>
            <w:r w:rsidRPr="00AF6841">
              <w:t xml:space="preserve">XP &amp; VISTA, ms office, </w:t>
            </w:r>
            <w:proofErr w:type="spellStart"/>
            <w:r w:rsidRPr="00AF6841">
              <w:t>autocad</w:t>
            </w:r>
            <w:proofErr w:type="spellEnd"/>
            <w:r w:rsidRPr="00AF6841">
              <w:t>, internet</w:t>
            </w:r>
          </w:p>
          <w:p w:rsidR="00F1760E" w:rsidRPr="00025413" w:rsidRDefault="00F1760E" w:rsidP="00025413">
            <w:pPr>
              <w:pStyle w:val="ListParagraph"/>
              <w:numPr>
                <w:ilvl w:val="0"/>
                <w:numId w:val="4"/>
              </w:numPr>
              <w:rPr>
                <w:lang w:val="el-GR"/>
              </w:rPr>
            </w:pPr>
            <w:r w:rsidRPr="00025413">
              <w:rPr>
                <w:lang w:val="el-GR"/>
              </w:rPr>
              <w:t xml:space="preserve">ΧΡΗΣΗ ΕΞΟΠΛΙΣΜΟΥ </w:t>
            </w:r>
            <w:r w:rsidRPr="00AF6841">
              <w:t>VBOX</w:t>
            </w:r>
            <w:r w:rsidRPr="00025413">
              <w:rPr>
                <w:lang w:val="el-GR"/>
              </w:rPr>
              <w:t xml:space="preserve"> ΤΗΣ </w:t>
            </w:r>
            <w:r w:rsidRPr="00AF6841">
              <w:t>RACELOGIC</w:t>
            </w:r>
          </w:p>
          <w:p w:rsidR="00476285" w:rsidRPr="00025413" w:rsidRDefault="00476285" w:rsidP="00025413">
            <w:pPr>
              <w:pStyle w:val="ListParagraph"/>
              <w:numPr>
                <w:ilvl w:val="0"/>
                <w:numId w:val="4"/>
              </w:numPr>
              <w:rPr>
                <w:lang w:val="el-GR"/>
              </w:rPr>
            </w:pPr>
            <w:r w:rsidRPr="00025413">
              <w:rPr>
                <w:lang w:val="el-GR"/>
              </w:rPr>
              <w:t xml:space="preserve">ΣΥΜΜΕΤΟΧΗ ΣΤΑ ΜΑΘΗΜΑΤΑ ΟΔΗΓΗΣΗΣ ΤΟΥ </w:t>
            </w:r>
            <w:r w:rsidRPr="00AF6841">
              <w:t>RIDING</w:t>
            </w:r>
            <w:r w:rsidRPr="00025413">
              <w:rPr>
                <w:lang w:val="el-GR"/>
              </w:rPr>
              <w:t xml:space="preserve"> </w:t>
            </w:r>
            <w:r w:rsidRPr="00AF6841">
              <w:t>SCHOOL</w:t>
            </w:r>
          </w:p>
          <w:p w:rsidR="00476285" w:rsidRPr="00025413" w:rsidRDefault="00AF6841" w:rsidP="00025413">
            <w:pPr>
              <w:pStyle w:val="ListParagraph"/>
              <w:numPr>
                <w:ilvl w:val="0"/>
                <w:numId w:val="4"/>
              </w:numPr>
              <w:rPr>
                <w:lang w:val="el-GR"/>
              </w:rPr>
            </w:pPr>
            <w:r w:rsidRPr="00025413">
              <w:rPr>
                <w:lang w:val="el-GR"/>
              </w:rPr>
              <w:t xml:space="preserve">ΠΑΡΑΚΟΛΟΥΘΗΣΗ ΣΕΜΙΝΑΡΙΟΥ ΤΗΣ 3Μ </w:t>
            </w:r>
            <w:r>
              <w:t>HELLAS</w:t>
            </w:r>
            <w:r w:rsidRPr="00025413">
              <w:rPr>
                <w:lang w:val="el-GR"/>
              </w:rPr>
              <w:t xml:space="preserve"> ΜΕΣΩΝ ΑΤΟΜΙΚΗΣ ΠΡΟΣΤΑΣΙΑΣ</w:t>
            </w:r>
          </w:p>
          <w:p w:rsidR="00E4711F" w:rsidRDefault="00E4711F" w:rsidP="00025413">
            <w:pPr>
              <w:pStyle w:val="ListParagraph"/>
              <w:numPr>
                <w:ilvl w:val="0"/>
                <w:numId w:val="4"/>
              </w:numPr>
            </w:pPr>
            <w:r w:rsidRPr="00025413">
              <w:rPr>
                <w:lang w:val="el-GR"/>
              </w:rPr>
              <w:t>ΣΥΜΜΕΤΟΧΗ ΣΤΟ 1</w:t>
            </w:r>
            <w:r w:rsidRPr="00025413">
              <w:rPr>
                <w:vertAlign w:val="superscript"/>
                <w:lang w:val="el-GR"/>
              </w:rPr>
              <w:t>Ο</w:t>
            </w:r>
            <w:r w:rsidRPr="00025413">
              <w:rPr>
                <w:lang w:val="el-GR"/>
              </w:rPr>
              <w:t xml:space="preserve"> ΔΙΕΘΝΕΣ ΣΥΝΕΔΡΙΟ ΜΕ ΘΕΜΑ «ΠΡΟΚΛΗΣΕΙΣ ΚΑΙ ΚΑΙΝΟΤΟΜΙΕΣ ΣΤΑ ΜΕΣΑ ΑΤΟΜΙΚΗΣ ΠΡΟΣΤΑΣΙΑΣ (Μ.Α.Π.) ΓΙΑ ΤΗΝ ΥΓΙΕΙΝΗ ΚΑΙ ΑΣΦΑΛΕΙΑ ΤΩΝ ΕΡΓΑΖΟΜΕΝΩΝ</w:t>
            </w:r>
          </w:p>
          <w:p w:rsidR="00025413" w:rsidRPr="00025413" w:rsidRDefault="00025413" w:rsidP="00025413">
            <w:pPr>
              <w:pStyle w:val="ListParagraph"/>
              <w:numPr>
                <w:ilvl w:val="0"/>
                <w:numId w:val="4"/>
              </w:numPr>
              <w:rPr>
                <w:lang w:val="el-GR"/>
              </w:rPr>
            </w:pPr>
            <w:r>
              <w:rPr>
                <w:lang w:val="el-GR"/>
              </w:rPr>
              <w:t>ΠΑΡΑΚΟΛΟΥΘΗΣΗ ΕΠΙΜΟΡΦΩΤΙΚΟΥ ΠΡΟΓΡΑΜΜΑΤΟΣ «ΑΝΑΠΤΥΞΗ ΔΕΞΙΟΤΗΤΩΝ ΚΑΙΝΟΤΟΜΟΥ ΕΠΙΧΕΙΡΗΜΑΤΙΚΟΤΗΤΑΣ» ΤΗΣ ΣΤΕΓΗΣ ΕΛΛΗΝΙΚΗΣ ΒΙΟΜΗΧΑΝΙΑΣ.</w:t>
            </w:r>
          </w:p>
          <w:p w:rsidR="00025413" w:rsidRPr="00794635" w:rsidRDefault="00AB10CB" w:rsidP="00AB10CB">
            <w:pPr>
              <w:pStyle w:val="ListParagraph"/>
              <w:numPr>
                <w:ilvl w:val="0"/>
                <w:numId w:val="4"/>
              </w:numPr>
              <w:rPr>
                <w:lang w:val="el-GR"/>
              </w:rPr>
            </w:pPr>
            <w:r>
              <w:rPr>
                <w:lang w:val="el-GR"/>
              </w:rPr>
              <w:t>ΔΙΔΑΣΚΑΛΙΑ ΜΑΘΗΜΑΤΟΣ «ΕΙΔΙΚΑ ΘΕΜΑΤΑ ΟΔΟΠΟΙΙΑΣ» ΣΤΟ ΤΜΗΜΑ ΠΟΛΙΤΙΚΩΝ ΜΗΧΑΝΙΚΩΝ ΤΟΥ ΠΑΝΕΠΙΣΤΗΜΙΟΥ ΘΕΣΣΑΛΙΑΣ.</w:t>
            </w:r>
          </w:p>
          <w:p w:rsidR="00794635" w:rsidRPr="00AB10CB" w:rsidRDefault="00794635" w:rsidP="00AB10CB">
            <w:pPr>
              <w:pStyle w:val="ListParagraph"/>
              <w:numPr>
                <w:ilvl w:val="0"/>
                <w:numId w:val="4"/>
              </w:numPr>
              <w:rPr>
                <w:lang w:val="el-GR"/>
              </w:rPr>
            </w:pPr>
            <w:r>
              <w:rPr>
                <w:lang w:val="el-GR"/>
              </w:rPr>
              <w:t xml:space="preserve">ΕΠΙΘΕΩΡΗΤΗΣ / ΕΠΙΚΕΦΑΛΗΣ ΕΠΙΘΕΩΡΗΤΗΣ ΥΓΕΙΑΣ ΚΑΙ ΑΣΦΑΛΕΙΑΣ ΣΤΗΝ ΕΡΓΑΣΙΑ </w:t>
            </w:r>
            <w:proofErr w:type="spellStart"/>
            <w:r>
              <w:t>OHSAS</w:t>
            </w:r>
            <w:proofErr w:type="spellEnd"/>
            <w:r w:rsidRPr="00794635">
              <w:rPr>
                <w:lang w:val="el-GR"/>
              </w:rPr>
              <w:t xml:space="preserve"> 18001:2007/</w:t>
            </w:r>
            <w:r>
              <w:rPr>
                <w:lang w:val="el-GR"/>
              </w:rPr>
              <w:t>ΕΛΟΤ 1801:2008.</w:t>
            </w:r>
          </w:p>
        </w:tc>
      </w:tr>
    </w:tbl>
    <w:p w:rsidR="00F1760E" w:rsidRDefault="00F1760E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17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el-GR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el-GR"/>
              </w:rPr>
              <w:lastRenderedPageBreak/>
              <w:t>Άδεια(ες) οδήγησης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760E" w:rsidRDefault="00F1760E">
            <w:pPr>
              <w:pStyle w:val="Aaoeeu"/>
              <w:widowControl/>
              <w:jc w:val="right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760E" w:rsidRPr="00F1760E" w:rsidRDefault="00F1760E" w:rsidP="009E49A9">
            <w:pPr>
              <w:pStyle w:val="Eaoaeaa"/>
              <w:widowControl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ΑΥΤΟΚΙΝΗΤΟΥ &amp; ΜΟΤΟΣ</w:t>
            </w:r>
            <w:r w:rsidR="009E49A9">
              <w:rPr>
                <w:rFonts w:ascii="Arial Narrow" w:hAnsi="Arial Narrow"/>
                <w:lang w:val="el-GR"/>
              </w:rPr>
              <w:t>Ι</w:t>
            </w:r>
            <w:r>
              <w:rPr>
                <w:rFonts w:ascii="Arial Narrow" w:hAnsi="Arial Narrow"/>
                <w:lang w:val="el-GR"/>
              </w:rPr>
              <w:t>ΚΛΕΤΑΣ</w:t>
            </w:r>
          </w:p>
        </w:tc>
      </w:tr>
    </w:tbl>
    <w:p w:rsidR="00F1760E" w:rsidRDefault="00F1760E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E16BA" w:rsidRPr="00794635" w:rsidTr="00C872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16BA" w:rsidRDefault="008E16BA" w:rsidP="00C872E9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el-GR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el-GR"/>
              </w:rPr>
              <w:t>ΚΑΤΑΣΚΕΥΑΣΤΙΚΗ ΕΜΠΕΙΡΙΑ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16BA" w:rsidRDefault="008E16BA" w:rsidP="00C872E9">
            <w:pPr>
              <w:pStyle w:val="Aaoeeu"/>
              <w:widowControl/>
              <w:jc w:val="right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16BA" w:rsidRPr="008E16BA" w:rsidRDefault="008E16BA" w:rsidP="00C872E9">
            <w:pPr>
              <w:pStyle w:val="Eaoaeaa"/>
              <w:widowControl/>
              <w:rPr>
                <w:rFonts w:ascii="Arial Narrow" w:hAnsi="Arial Narrow"/>
                <w:b/>
                <w:sz w:val="22"/>
                <w:szCs w:val="22"/>
                <w:lang w:val="el-GR"/>
              </w:rPr>
            </w:pPr>
            <w:r w:rsidRPr="008E16BA">
              <w:rPr>
                <w:rFonts w:ascii="Arial Narrow" w:hAnsi="Arial Narrow"/>
                <w:b/>
                <w:sz w:val="22"/>
                <w:szCs w:val="22"/>
                <w:lang w:val="el-GR"/>
              </w:rPr>
              <w:t>1) ΤΙΤΛΟΣ ΕΡΓΟΥ: 3</w:t>
            </w:r>
            <w:r w:rsidRPr="008E16BA">
              <w:rPr>
                <w:rFonts w:ascii="Arial Narrow" w:hAnsi="Arial Narrow"/>
                <w:b/>
                <w:sz w:val="22"/>
                <w:szCs w:val="22"/>
                <w:vertAlign w:val="superscript"/>
                <w:lang w:val="el-GR"/>
              </w:rPr>
              <w:t>Ο</w:t>
            </w:r>
            <w:r w:rsidRPr="008E16BA">
              <w:rPr>
                <w:rFonts w:ascii="Arial Narrow" w:hAnsi="Arial Narrow"/>
                <w:b/>
                <w:sz w:val="22"/>
                <w:szCs w:val="22"/>
                <w:lang w:val="el-GR"/>
              </w:rPr>
              <w:t xml:space="preserve"> ΔΗΜΟΤΙΚΟ ΣΧΟΛΕΙΟ ΠΟΛΥΚΑΣΤΡΟΥ</w:t>
            </w:r>
          </w:p>
          <w:p w:rsidR="008E16BA" w:rsidRDefault="008E16BA" w:rsidP="00C872E9">
            <w:pPr>
              <w:pStyle w:val="Eaoaeaa"/>
              <w:widowControl/>
              <w:rPr>
                <w:rFonts w:ascii="Arial Narrow" w:hAnsi="Arial Narrow"/>
                <w:lang w:val="el-GR"/>
              </w:rPr>
            </w:pPr>
            <w:r w:rsidRPr="008E16BA">
              <w:rPr>
                <w:rFonts w:ascii="Arial Narrow" w:hAnsi="Arial Narrow"/>
                <w:b/>
                <w:lang w:val="el-GR"/>
              </w:rPr>
              <w:t>ΦΟΡΕΑΣ</w:t>
            </w:r>
            <w:r>
              <w:rPr>
                <w:rFonts w:ascii="Arial Narrow" w:hAnsi="Arial Narrow"/>
                <w:lang w:val="el-GR"/>
              </w:rPr>
              <w:t>: ΝΟΜΑΡΧΙΑΚΗ ΑΥΤΟΔΙΟΙΚΗΣΗ ΚΙΛΚΙΣ</w:t>
            </w:r>
          </w:p>
          <w:p w:rsidR="008E16BA" w:rsidRDefault="008E16BA" w:rsidP="00C872E9">
            <w:pPr>
              <w:pStyle w:val="Eaoaeaa"/>
              <w:widowControl/>
              <w:rPr>
                <w:rFonts w:ascii="Arial Narrow" w:hAnsi="Arial Narrow"/>
                <w:lang w:val="el-GR"/>
              </w:rPr>
            </w:pPr>
            <w:r w:rsidRPr="008E16BA">
              <w:rPr>
                <w:rFonts w:ascii="Arial Narrow" w:hAnsi="Arial Narrow"/>
                <w:b/>
                <w:lang w:val="el-GR"/>
              </w:rPr>
              <w:t>ΠΕΡΙΓΡΑΦΗ</w:t>
            </w:r>
            <w:r>
              <w:rPr>
                <w:rFonts w:ascii="Arial Narrow" w:hAnsi="Arial Narrow"/>
                <w:lang w:val="el-GR"/>
              </w:rPr>
              <w:t>: ΚΑΤΑΣΚΕΥΗ ΜΕΜΟΝΩΜΕΝΩΝ ΠΡΟΚΑΤΑΣΚΕΥΑΣΜΕΝΩΝ ΑΙΘΟΥΣΩΝ ΣΕ ΣΥΝΘΕΣΗ ΚΑΙ ΔΙΑΜΟΡΦΩΣΗ ΤΟΥΣ ΣΕ ΠΛΗΡΕΙΣ ΛΕΙΤΟΥΡΓΙΚΕΣ ΜΟΝΑΔΕΣ</w:t>
            </w:r>
          </w:p>
          <w:p w:rsidR="008E16BA" w:rsidRDefault="008E16BA" w:rsidP="00C872E9">
            <w:pPr>
              <w:pStyle w:val="Eaoaeaa"/>
              <w:widowControl/>
              <w:rPr>
                <w:rFonts w:ascii="Arial Narrow" w:hAnsi="Arial Narrow"/>
                <w:lang w:val="el-GR"/>
              </w:rPr>
            </w:pPr>
            <w:r w:rsidRPr="008E16BA">
              <w:rPr>
                <w:rFonts w:ascii="Arial Narrow" w:hAnsi="Arial Narrow"/>
                <w:b/>
                <w:lang w:val="el-GR"/>
              </w:rPr>
              <w:t>ΑΡΧΙΚΟΣ ΠΡΟΫΠΟΛΟΓΙΣΜΟΣ</w:t>
            </w:r>
            <w:r>
              <w:rPr>
                <w:rFonts w:ascii="Arial Narrow" w:hAnsi="Arial Narrow"/>
                <w:lang w:val="el-GR"/>
              </w:rPr>
              <w:t>: 1.453.781,51 €</w:t>
            </w:r>
          </w:p>
          <w:p w:rsidR="008E16BA" w:rsidRDefault="008E16BA" w:rsidP="00C872E9">
            <w:pPr>
              <w:pStyle w:val="Eaoaeaa"/>
              <w:widowControl/>
              <w:rPr>
                <w:rFonts w:ascii="Arial Narrow" w:hAnsi="Arial Narrow"/>
                <w:lang w:val="el-GR"/>
              </w:rPr>
            </w:pPr>
            <w:r w:rsidRPr="008E16BA">
              <w:rPr>
                <w:rFonts w:ascii="Arial Narrow" w:hAnsi="Arial Narrow"/>
                <w:b/>
                <w:lang w:val="el-GR"/>
              </w:rPr>
              <w:t>ΑΠΑΣΧΟΛΗΣΗ</w:t>
            </w:r>
            <w:r>
              <w:rPr>
                <w:rFonts w:ascii="Arial Narrow" w:hAnsi="Arial Narrow"/>
                <w:lang w:val="el-GR"/>
              </w:rPr>
              <w:t>: ΚΑΤΑΣΚΕΥΗ</w:t>
            </w:r>
          </w:p>
          <w:p w:rsidR="008E16BA" w:rsidRDefault="008E16BA" w:rsidP="00C872E9">
            <w:pPr>
              <w:pStyle w:val="Eaoaeaa"/>
              <w:widowControl/>
              <w:rPr>
                <w:rFonts w:ascii="Arial Narrow" w:hAnsi="Arial Narrow"/>
                <w:lang w:val="el-GR"/>
              </w:rPr>
            </w:pPr>
            <w:r w:rsidRPr="008E16BA">
              <w:rPr>
                <w:rFonts w:ascii="Arial Narrow" w:hAnsi="Arial Narrow"/>
                <w:b/>
                <w:lang w:val="el-GR"/>
              </w:rPr>
              <w:t>ΚΑΤΗΓΟΡΙΑ</w:t>
            </w:r>
            <w:r>
              <w:rPr>
                <w:rFonts w:ascii="Arial Narrow" w:hAnsi="Arial Narrow"/>
                <w:lang w:val="el-GR"/>
              </w:rPr>
              <w:t xml:space="preserve">: </w:t>
            </w:r>
            <w:r w:rsidR="00D42CE4">
              <w:rPr>
                <w:rFonts w:ascii="Arial Narrow" w:hAnsi="Arial Narrow"/>
                <w:lang w:val="el-GR"/>
              </w:rPr>
              <w:t>ΟΔΟΠΟΙΙΑ / ΟΙΚΟΔΟΜΙΚΑ / ΥΔΡΑΥΛΙΚΑ</w:t>
            </w:r>
          </w:p>
          <w:p w:rsidR="00D42CE4" w:rsidRDefault="00D42CE4" w:rsidP="00D42CE4">
            <w:pPr>
              <w:pStyle w:val="Eaoaeaa"/>
              <w:widowControl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Α) ΟΔΟΠΟΙΙΑ = 100.000 € ΓΙΑ ΤΟ ΕΤΟΣ 2007 όπου απασχολήθηκα στην κατασκευή ασφαλτοτάπητα στον περιβάλλοντα χώρο του κτιρίου καθώς και στην κατασκευή πεζοδρομίων και κρασπεδόρειθρων</w:t>
            </w:r>
          </w:p>
          <w:p w:rsidR="00D42CE4" w:rsidRDefault="00D42CE4" w:rsidP="00D42CE4">
            <w:pPr>
              <w:pStyle w:val="Eaoaeaa"/>
              <w:widowControl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Β) ΥΔΡΑΥΛΙΚΑ = 100.000 € ΓΙΑ ΤΟ ΕΤΟΣ 2007 όπου απασχολήθηκα στην κατασκευή του δικτύου απορροής όμβριων υδάτων του περιβάλλοντος χώρου καθώς και σε οποιεσδήποτε αποχετευτικές – υδραυλικές εργασίες που απαιτήθηκαν εντός του κτιρίου.</w:t>
            </w:r>
          </w:p>
          <w:p w:rsidR="00D42CE4" w:rsidRPr="00F1760E" w:rsidRDefault="00D42CE4" w:rsidP="00D42CE4">
            <w:pPr>
              <w:pStyle w:val="Eaoaeaa"/>
              <w:widowControl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Γ) ΟΙΚΟΔΟΜΙΚΑ = 446.534,79 € ΓΙΑ ΤΟ ΕΤΟΣ 2006 ΚΑΙ 313.983,19 € ΓΙΑ ΤΟ ΕΤΟΣ 2007 όπου απασχολήθηκα στην κατασκευή των οικοδομικών εργασιών του εν λόγω σχολείου.</w:t>
            </w:r>
          </w:p>
        </w:tc>
      </w:tr>
    </w:tbl>
    <w:p w:rsidR="00F1760E" w:rsidRPr="00637BA3" w:rsidRDefault="00F1760E">
      <w:pPr>
        <w:rPr>
          <w:lang w:val="el-GR"/>
        </w:rPr>
      </w:pPr>
    </w:p>
    <w:p w:rsidR="009E49A9" w:rsidRDefault="009E49A9" w:rsidP="009E49A9">
      <w:pPr>
        <w:pStyle w:val="Aeeaoaeaa1"/>
        <w:widowControl/>
        <w:jc w:val="left"/>
        <w:rPr>
          <w:rFonts w:ascii="Arial Narrow" w:hAnsi="Arial Narrow"/>
          <w:smallCaps/>
          <w:sz w:val="24"/>
          <w:lang w:val="el-GR"/>
        </w:rPr>
      </w:pPr>
      <w:r>
        <w:rPr>
          <w:rFonts w:ascii="Arial Narrow" w:hAnsi="Arial Narrow"/>
          <w:smallCaps/>
          <w:sz w:val="24"/>
          <w:lang w:val="el-GR"/>
        </w:rPr>
        <w:t>ΔΗΜΟΣΙΕΥΣΕΙΣ - ΣΥΝΕΔΡΙΑ</w:t>
      </w:r>
    </w:p>
    <w:p w:rsidR="00504FDD" w:rsidRDefault="00504FDD"/>
    <w:p w:rsidR="00504FDD" w:rsidRDefault="00504FDD"/>
    <w:tbl>
      <w:tblPr>
        <w:tblW w:w="10456" w:type="dxa"/>
        <w:tblLayout w:type="fixed"/>
        <w:tblLook w:val="0000"/>
      </w:tblPr>
      <w:tblGrid>
        <w:gridCol w:w="2943"/>
        <w:gridCol w:w="284"/>
        <w:gridCol w:w="7229"/>
      </w:tblGrid>
      <w:tr w:rsidR="00504FDD" w:rsidTr="006871F3">
        <w:tc>
          <w:tcPr>
            <w:tcW w:w="2943" w:type="dxa"/>
          </w:tcPr>
          <w:p w:rsidR="00504FDD" w:rsidRDefault="00504FDD" w:rsidP="007C3D90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  <w:tc>
          <w:tcPr>
            <w:tcW w:w="284" w:type="dxa"/>
          </w:tcPr>
          <w:p w:rsidR="00504FDD" w:rsidRPr="00504FDD" w:rsidRDefault="00504FDD" w:rsidP="00504FDD">
            <w:pPr>
              <w:pStyle w:val="Aaoeeu"/>
              <w:widowControl/>
              <w:ind w:left="-108" w:right="-108"/>
              <w:jc w:val="center"/>
              <w:rPr>
                <w:rFonts w:ascii="Arial Narrow" w:hAnsi="Arial Narrow"/>
                <w:lang w:val="el-GR"/>
              </w:rPr>
            </w:pPr>
            <w:r w:rsidRPr="00504FDD">
              <w:rPr>
                <w:rFonts w:ascii="Arial Narrow" w:hAnsi="Arial Narrow"/>
                <w:lang w:val="el-GR"/>
              </w:rPr>
              <w:t>1.</w:t>
            </w:r>
          </w:p>
        </w:tc>
        <w:tc>
          <w:tcPr>
            <w:tcW w:w="7229" w:type="dxa"/>
          </w:tcPr>
          <w:p w:rsidR="00504FDD" w:rsidRPr="00504FDD" w:rsidRDefault="00504FDD" w:rsidP="007C3D90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</w:rPr>
            </w:pPr>
            <w:proofErr w:type="spellStart"/>
            <w:r w:rsidRPr="00504FDD">
              <w:rPr>
                <w:rFonts w:ascii="Arial Narrow" w:hAnsi="Arial Narrow"/>
                <w:i w:val="0"/>
                <w:sz w:val="20"/>
              </w:rPr>
              <w:t>Baldanzini</w:t>
            </w:r>
            <w:proofErr w:type="spellEnd"/>
            <w:r w:rsidRPr="00504FDD">
              <w:rPr>
                <w:rFonts w:ascii="Arial Narrow" w:hAnsi="Arial Narrow"/>
                <w:i w:val="0"/>
                <w:sz w:val="20"/>
              </w:rPr>
              <w:t xml:space="preserve">, N., Hurth, V., Regan, M., </w:t>
            </w:r>
            <w:proofErr w:type="spellStart"/>
            <w:r w:rsidRPr="00504FDD">
              <w:rPr>
                <w:rFonts w:ascii="Arial Narrow" w:hAnsi="Arial Narrow"/>
                <w:i w:val="0"/>
                <w:sz w:val="20"/>
              </w:rPr>
              <w:t>Spyropoulou</w:t>
            </w:r>
            <w:proofErr w:type="spellEnd"/>
            <w:r w:rsidRPr="00504FDD">
              <w:rPr>
                <w:rFonts w:ascii="Arial Narrow" w:hAnsi="Arial Narrow"/>
                <w:i w:val="0"/>
                <w:sz w:val="20"/>
              </w:rPr>
              <w:t xml:space="preserve">, I., Eliou, N., Lemonakis, P and </w:t>
            </w:r>
            <w:proofErr w:type="spellStart"/>
            <w:r w:rsidRPr="00504FDD">
              <w:rPr>
                <w:rFonts w:ascii="Arial Narrow" w:hAnsi="Arial Narrow"/>
                <w:i w:val="0"/>
                <w:sz w:val="20"/>
              </w:rPr>
              <w:t>Galanis</w:t>
            </w:r>
            <w:proofErr w:type="spellEnd"/>
            <w:r w:rsidRPr="00504FDD">
              <w:rPr>
                <w:rFonts w:ascii="Arial Narrow" w:hAnsi="Arial Narrow"/>
                <w:i w:val="0"/>
                <w:sz w:val="20"/>
              </w:rPr>
              <w:t>, P. (2009). Literature review of data analysis for naturalistic driving study, deliverable 4, December, 2BESAFE project, European Commission, Belgium.</w:t>
            </w:r>
          </w:p>
        </w:tc>
      </w:tr>
      <w:tr w:rsidR="00504FDD" w:rsidRPr="00504FDD" w:rsidTr="006871F3">
        <w:tc>
          <w:tcPr>
            <w:tcW w:w="2943" w:type="dxa"/>
          </w:tcPr>
          <w:p w:rsidR="00504FDD" w:rsidRPr="00504FDD" w:rsidRDefault="00504FDD" w:rsidP="007C3D90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</w:rPr>
            </w:pPr>
          </w:p>
        </w:tc>
        <w:tc>
          <w:tcPr>
            <w:tcW w:w="284" w:type="dxa"/>
          </w:tcPr>
          <w:p w:rsidR="00504FDD" w:rsidRPr="00504FDD" w:rsidRDefault="00504FDD" w:rsidP="00504FDD">
            <w:pPr>
              <w:pStyle w:val="Aaoeeu"/>
              <w:widowControl/>
              <w:ind w:left="-108" w:right="-108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2.</w:t>
            </w:r>
          </w:p>
        </w:tc>
        <w:tc>
          <w:tcPr>
            <w:tcW w:w="7229" w:type="dxa"/>
          </w:tcPr>
          <w:p w:rsidR="00504FDD" w:rsidRPr="00F53DEA" w:rsidRDefault="00504FDD" w:rsidP="007C3D90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</w:rPr>
            </w:pPr>
            <w:r w:rsidRPr="00504FDD">
              <w:rPr>
                <w:rFonts w:ascii="Arial Narrow" w:hAnsi="Arial Narrow"/>
                <w:i w:val="0"/>
                <w:sz w:val="20"/>
              </w:rPr>
              <w:t xml:space="preserve">E. I. </w:t>
            </w:r>
            <w:proofErr w:type="spellStart"/>
            <w:r w:rsidRPr="00504FDD">
              <w:rPr>
                <w:rFonts w:ascii="Arial Narrow" w:hAnsi="Arial Narrow"/>
                <w:i w:val="0"/>
                <w:sz w:val="20"/>
              </w:rPr>
              <w:t>Vlahogianni</w:t>
            </w:r>
            <w:proofErr w:type="spellEnd"/>
            <w:r w:rsidRPr="00504FDD">
              <w:rPr>
                <w:rFonts w:ascii="Arial Narrow" w:hAnsi="Arial Narrow"/>
                <w:i w:val="0"/>
                <w:sz w:val="20"/>
              </w:rPr>
              <w:t xml:space="preserve">, Ph.D.*, George </w:t>
            </w:r>
            <w:proofErr w:type="spellStart"/>
            <w:r w:rsidRPr="00504FDD">
              <w:rPr>
                <w:rFonts w:ascii="Arial Narrow" w:hAnsi="Arial Narrow"/>
                <w:i w:val="0"/>
                <w:sz w:val="20"/>
              </w:rPr>
              <w:t>Yannis</w:t>
            </w:r>
            <w:proofErr w:type="spellEnd"/>
            <w:r w:rsidRPr="00504FDD">
              <w:rPr>
                <w:rFonts w:ascii="Arial Narrow" w:hAnsi="Arial Narrow"/>
                <w:i w:val="0"/>
                <w:sz w:val="20"/>
              </w:rPr>
              <w:t xml:space="preserve">, Ph.D. John C. </w:t>
            </w:r>
            <w:proofErr w:type="spellStart"/>
            <w:r w:rsidRPr="00504FDD">
              <w:rPr>
                <w:rFonts w:ascii="Arial Narrow" w:hAnsi="Arial Narrow"/>
                <w:i w:val="0"/>
                <w:sz w:val="20"/>
              </w:rPr>
              <w:t>Golias</w:t>
            </w:r>
            <w:proofErr w:type="spellEnd"/>
            <w:r w:rsidRPr="00504FDD">
              <w:rPr>
                <w:rFonts w:ascii="Arial Narrow" w:hAnsi="Arial Narrow"/>
                <w:i w:val="0"/>
                <w:sz w:val="20"/>
              </w:rPr>
              <w:t>, Ph.D. N. Eliou, Ph.D. and P. Lemonakis (2011). Identifying Riding Profiles Parameters from High Resolution Real-time Collected Data</w:t>
            </w:r>
            <w:r w:rsidR="00F53DEA" w:rsidRPr="00F53DEA">
              <w:rPr>
                <w:rFonts w:ascii="Arial Narrow" w:hAnsi="Arial Narrow"/>
                <w:i w:val="0"/>
                <w:sz w:val="20"/>
              </w:rPr>
              <w:t xml:space="preserve">. </w:t>
            </w:r>
            <w:r w:rsidR="00F53DEA" w:rsidRPr="00504FDD">
              <w:rPr>
                <w:rFonts w:ascii="Arial Narrow" w:hAnsi="Arial Narrow"/>
                <w:i w:val="0"/>
                <w:sz w:val="20"/>
              </w:rPr>
              <w:t>2BESAFE project, European Commission, Belgium</w:t>
            </w:r>
          </w:p>
        </w:tc>
      </w:tr>
      <w:tr w:rsidR="00504FDD" w:rsidTr="006871F3">
        <w:tc>
          <w:tcPr>
            <w:tcW w:w="2943" w:type="dxa"/>
          </w:tcPr>
          <w:p w:rsidR="00504FDD" w:rsidRPr="00504FDD" w:rsidRDefault="00504FDD" w:rsidP="007C3D90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</w:rPr>
            </w:pPr>
          </w:p>
        </w:tc>
        <w:tc>
          <w:tcPr>
            <w:tcW w:w="284" w:type="dxa"/>
          </w:tcPr>
          <w:p w:rsidR="00504FDD" w:rsidRPr="00904EC5" w:rsidRDefault="00904EC5" w:rsidP="00504FDD">
            <w:pPr>
              <w:pStyle w:val="Aaoeeu"/>
              <w:widowControl/>
              <w:ind w:left="-108" w:right="-108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3.</w:t>
            </w:r>
          </w:p>
        </w:tc>
        <w:tc>
          <w:tcPr>
            <w:tcW w:w="7229" w:type="dxa"/>
          </w:tcPr>
          <w:p w:rsidR="00504FDD" w:rsidRPr="00F53DEA" w:rsidRDefault="00904EC5" w:rsidP="00F16233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</w:rPr>
            </w:pPr>
            <w:proofErr w:type="spellStart"/>
            <w:r w:rsidRPr="00904EC5">
              <w:rPr>
                <w:rFonts w:ascii="Arial Narrow" w:hAnsi="Arial Narrow"/>
                <w:i w:val="0"/>
                <w:sz w:val="20"/>
              </w:rPr>
              <w:t>Ioanna</w:t>
            </w:r>
            <w:proofErr w:type="spellEnd"/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 </w:t>
            </w:r>
            <w:proofErr w:type="spellStart"/>
            <w:r w:rsidRPr="00904EC5">
              <w:rPr>
                <w:rFonts w:ascii="Arial Narrow" w:hAnsi="Arial Narrow"/>
                <w:i w:val="0"/>
                <w:sz w:val="20"/>
              </w:rPr>
              <w:t>Spyropoulou</w:t>
            </w:r>
            <w:proofErr w:type="spellEnd"/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, </w:t>
            </w:r>
            <w:r w:rsidRPr="00904EC5">
              <w:rPr>
                <w:rFonts w:ascii="Arial Narrow" w:hAnsi="Arial Narrow"/>
                <w:i w:val="0"/>
                <w:sz w:val="20"/>
              </w:rPr>
              <w:t>George</w:t>
            </w:r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 </w:t>
            </w:r>
            <w:proofErr w:type="spellStart"/>
            <w:r w:rsidRPr="00904EC5">
              <w:rPr>
                <w:rFonts w:ascii="Arial Narrow" w:hAnsi="Arial Narrow"/>
                <w:i w:val="0"/>
                <w:sz w:val="20"/>
              </w:rPr>
              <w:t>Yannis</w:t>
            </w:r>
            <w:proofErr w:type="spellEnd"/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, </w:t>
            </w:r>
            <w:r w:rsidRPr="00904EC5">
              <w:rPr>
                <w:rFonts w:ascii="Arial Narrow" w:hAnsi="Arial Narrow"/>
                <w:i w:val="0"/>
                <w:sz w:val="20"/>
              </w:rPr>
              <w:t>John</w:t>
            </w:r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 </w:t>
            </w:r>
            <w:proofErr w:type="spellStart"/>
            <w:r w:rsidRPr="00904EC5">
              <w:rPr>
                <w:rFonts w:ascii="Arial Narrow" w:hAnsi="Arial Narrow"/>
                <w:i w:val="0"/>
                <w:sz w:val="20"/>
              </w:rPr>
              <w:t>Golias</w:t>
            </w:r>
            <w:proofErr w:type="spellEnd"/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, </w:t>
            </w:r>
            <w:r w:rsidRPr="00904EC5">
              <w:rPr>
                <w:rFonts w:ascii="Arial Narrow" w:hAnsi="Arial Narrow"/>
                <w:i w:val="0"/>
                <w:sz w:val="20"/>
              </w:rPr>
              <w:t>Dan</w:t>
            </w:r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 </w:t>
            </w:r>
            <w:proofErr w:type="spellStart"/>
            <w:r w:rsidRPr="00904EC5">
              <w:rPr>
                <w:rFonts w:ascii="Arial Narrow" w:hAnsi="Arial Narrow"/>
                <w:i w:val="0"/>
                <w:sz w:val="20"/>
              </w:rPr>
              <w:t>Basacik</w:t>
            </w:r>
            <w:proofErr w:type="spellEnd"/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, </w:t>
            </w:r>
            <w:r w:rsidRPr="00904EC5">
              <w:rPr>
                <w:rFonts w:ascii="Arial Narrow" w:hAnsi="Arial Narrow"/>
                <w:i w:val="0"/>
                <w:sz w:val="20"/>
              </w:rPr>
              <w:t>Mark</w:t>
            </w:r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 </w:t>
            </w:r>
            <w:proofErr w:type="spellStart"/>
            <w:r w:rsidRPr="00904EC5">
              <w:rPr>
                <w:rFonts w:ascii="Arial Narrow" w:hAnsi="Arial Narrow"/>
                <w:i w:val="0"/>
                <w:sz w:val="20"/>
              </w:rPr>
              <w:t>Chattington</w:t>
            </w:r>
            <w:proofErr w:type="spellEnd"/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, </w:t>
            </w:r>
            <w:r w:rsidRPr="00904EC5">
              <w:rPr>
                <w:rFonts w:ascii="Arial Narrow" w:hAnsi="Arial Narrow"/>
                <w:i w:val="0"/>
                <w:sz w:val="20"/>
              </w:rPr>
              <w:t>Alistair</w:t>
            </w:r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 </w:t>
            </w:r>
            <w:proofErr w:type="spellStart"/>
            <w:r w:rsidRPr="00904EC5">
              <w:rPr>
                <w:rFonts w:ascii="Arial Narrow" w:hAnsi="Arial Narrow"/>
                <w:i w:val="0"/>
                <w:sz w:val="20"/>
              </w:rPr>
              <w:t>Weare</w:t>
            </w:r>
            <w:proofErr w:type="spellEnd"/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, </w:t>
            </w:r>
            <w:r w:rsidRPr="00904EC5">
              <w:rPr>
                <w:rFonts w:ascii="Arial Narrow" w:hAnsi="Arial Narrow"/>
                <w:i w:val="0"/>
                <w:sz w:val="20"/>
              </w:rPr>
              <w:t>Nikos</w:t>
            </w:r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 </w:t>
            </w:r>
            <w:proofErr w:type="spellStart"/>
            <w:r w:rsidRPr="00904EC5">
              <w:rPr>
                <w:rFonts w:ascii="Arial Narrow" w:hAnsi="Arial Narrow"/>
                <w:i w:val="0"/>
                <w:sz w:val="20"/>
              </w:rPr>
              <w:t>Eliou</w:t>
            </w:r>
            <w:proofErr w:type="spellEnd"/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, </w:t>
            </w:r>
            <w:r w:rsidRPr="00904EC5">
              <w:rPr>
                <w:rFonts w:ascii="Arial Narrow" w:hAnsi="Arial Narrow"/>
                <w:i w:val="0"/>
                <w:sz w:val="20"/>
              </w:rPr>
              <w:t>Pan</w:t>
            </w:r>
            <w:r w:rsidR="00F16233">
              <w:rPr>
                <w:rFonts w:ascii="Arial Narrow" w:hAnsi="Arial Narrow"/>
                <w:i w:val="0"/>
                <w:sz w:val="20"/>
              </w:rPr>
              <w:t>agiotis</w:t>
            </w:r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 </w:t>
            </w:r>
            <w:r w:rsidRPr="00904EC5">
              <w:rPr>
                <w:rFonts w:ascii="Arial Narrow" w:hAnsi="Arial Narrow"/>
                <w:i w:val="0"/>
                <w:sz w:val="20"/>
              </w:rPr>
              <w:t>Lemonakis</w:t>
            </w:r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, </w:t>
            </w:r>
            <w:proofErr w:type="spellStart"/>
            <w:r w:rsidRPr="00904EC5">
              <w:rPr>
                <w:rFonts w:ascii="Arial Narrow" w:hAnsi="Arial Narrow"/>
                <w:i w:val="0"/>
                <w:sz w:val="20"/>
              </w:rPr>
              <w:t>Thanos</w:t>
            </w:r>
            <w:proofErr w:type="spellEnd"/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 </w:t>
            </w:r>
            <w:proofErr w:type="spellStart"/>
            <w:r w:rsidRPr="00904EC5">
              <w:rPr>
                <w:rFonts w:ascii="Arial Narrow" w:hAnsi="Arial Narrow"/>
                <w:i w:val="0"/>
                <w:sz w:val="20"/>
              </w:rPr>
              <w:t>Galani</w:t>
            </w:r>
            <w:r>
              <w:rPr>
                <w:rFonts w:ascii="Arial Narrow" w:hAnsi="Arial Narrow"/>
                <w:i w:val="0"/>
                <w:sz w:val="20"/>
              </w:rPr>
              <w:t>s</w:t>
            </w:r>
            <w:proofErr w:type="spellEnd"/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, </w:t>
            </w:r>
            <w:r>
              <w:rPr>
                <w:rFonts w:ascii="Arial Narrow" w:hAnsi="Arial Narrow"/>
                <w:i w:val="0"/>
                <w:sz w:val="20"/>
              </w:rPr>
              <w:t>Dimitris</w:t>
            </w:r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Karamberopoulos</w:t>
            </w:r>
            <w:proofErr w:type="spellEnd"/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, </w:t>
            </w:r>
            <w:r w:rsidRPr="00904EC5">
              <w:rPr>
                <w:rFonts w:ascii="Arial Narrow" w:hAnsi="Arial Narrow"/>
                <w:i w:val="0"/>
                <w:sz w:val="20"/>
              </w:rPr>
              <w:t>Veronique</w:t>
            </w:r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Huth</w:t>
            </w:r>
            <w:proofErr w:type="spellEnd"/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 ,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Niccolo</w:t>
            </w:r>
            <w:proofErr w:type="spellEnd"/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Baldanzini</w:t>
            </w:r>
            <w:proofErr w:type="spellEnd"/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, </w:t>
            </w:r>
            <w:proofErr w:type="spellStart"/>
            <w:r w:rsidRPr="00904EC5">
              <w:rPr>
                <w:rFonts w:ascii="Arial Narrow" w:hAnsi="Arial Narrow"/>
                <w:i w:val="0"/>
                <w:sz w:val="20"/>
              </w:rPr>
              <w:t>Cl</w:t>
            </w:r>
            <w:proofErr w:type="spellEnd"/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>é</w:t>
            </w:r>
            <w:proofErr w:type="spellStart"/>
            <w:r w:rsidRPr="00904EC5">
              <w:rPr>
                <w:rFonts w:ascii="Arial Narrow" w:hAnsi="Arial Narrow"/>
                <w:i w:val="0"/>
                <w:sz w:val="20"/>
              </w:rPr>
              <w:t>ment</w:t>
            </w:r>
            <w:proofErr w:type="spellEnd"/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 </w:t>
            </w:r>
            <w:r w:rsidRPr="00904EC5">
              <w:rPr>
                <w:rFonts w:ascii="Arial Narrow" w:hAnsi="Arial Narrow"/>
                <w:i w:val="0"/>
                <w:sz w:val="20"/>
              </w:rPr>
              <w:t>Val</w:t>
            </w:r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, </w:t>
            </w:r>
            <w:proofErr w:type="spellStart"/>
            <w:r w:rsidRPr="00904EC5">
              <w:rPr>
                <w:rFonts w:ascii="Arial Narrow" w:hAnsi="Arial Narrow"/>
                <w:i w:val="0"/>
                <w:sz w:val="20"/>
              </w:rPr>
              <w:t>Reakka</w:t>
            </w:r>
            <w:proofErr w:type="spellEnd"/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 </w:t>
            </w:r>
            <w:proofErr w:type="spellStart"/>
            <w:r w:rsidRPr="00904EC5">
              <w:rPr>
                <w:rFonts w:ascii="Arial Narrow" w:hAnsi="Arial Narrow"/>
                <w:i w:val="0"/>
                <w:sz w:val="20"/>
              </w:rPr>
              <w:t>Krishnakumar</w:t>
            </w:r>
            <w:proofErr w:type="spellEnd"/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, </w:t>
            </w:r>
            <w:r w:rsidRPr="00904EC5">
              <w:rPr>
                <w:rFonts w:ascii="Arial Narrow" w:hAnsi="Arial Narrow"/>
                <w:i w:val="0"/>
                <w:sz w:val="20"/>
              </w:rPr>
              <w:t>Mike</w:t>
            </w:r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 </w:t>
            </w:r>
            <w:r w:rsidRPr="00904EC5">
              <w:rPr>
                <w:rFonts w:ascii="Arial Narrow" w:hAnsi="Arial Narrow"/>
                <w:i w:val="0"/>
                <w:sz w:val="20"/>
              </w:rPr>
              <w:t>Regan</w:t>
            </w:r>
            <w:r w:rsidRPr="00025413">
              <w:rPr>
                <w:rFonts w:ascii="Arial Narrow" w:hAnsi="Arial Narrow"/>
                <w:i w:val="0"/>
                <w:sz w:val="20"/>
                <w:lang w:val="el-GR"/>
              </w:rPr>
              <w:t xml:space="preserve"> (2010). </w:t>
            </w:r>
            <w:r w:rsidRPr="00904EC5">
              <w:rPr>
                <w:rFonts w:ascii="Arial Narrow" w:hAnsi="Arial Narrow"/>
                <w:i w:val="0"/>
                <w:sz w:val="20"/>
              </w:rPr>
              <w:t>Design of a naturalistic riding study</w:t>
            </w:r>
            <w:r w:rsidRPr="00F16233">
              <w:rPr>
                <w:rFonts w:ascii="Arial Narrow" w:hAnsi="Arial Narrow"/>
                <w:i w:val="0"/>
                <w:sz w:val="20"/>
              </w:rPr>
              <w:t xml:space="preserve">. </w:t>
            </w:r>
            <w:r w:rsidRPr="00904EC5">
              <w:rPr>
                <w:rFonts w:ascii="Arial Narrow" w:hAnsi="Arial Narrow"/>
                <w:i w:val="0"/>
                <w:sz w:val="20"/>
              </w:rPr>
              <w:t>Implementation plan</w:t>
            </w:r>
            <w:r w:rsidR="00F53DEA" w:rsidRPr="00F53DEA">
              <w:rPr>
                <w:rFonts w:ascii="Arial Narrow" w:hAnsi="Arial Narrow"/>
                <w:i w:val="0"/>
                <w:sz w:val="20"/>
              </w:rPr>
              <w:t xml:space="preserve">. </w:t>
            </w:r>
            <w:r w:rsidR="00F53DEA" w:rsidRPr="00504FDD">
              <w:rPr>
                <w:rFonts w:ascii="Arial Narrow" w:hAnsi="Arial Narrow"/>
                <w:i w:val="0"/>
                <w:sz w:val="20"/>
              </w:rPr>
              <w:t>2BESAFE project, European Commission, Belgium</w:t>
            </w:r>
          </w:p>
        </w:tc>
      </w:tr>
      <w:tr w:rsidR="00504FDD" w:rsidTr="006871F3">
        <w:tc>
          <w:tcPr>
            <w:tcW w:w="2943" w:type="dxa"/>
          </w:tcPr>
          <w:p w:rsidR="00504FDD" w:rsidRPr="00504FDD" w:rsidRDefault="00504FDD" w:rsidP="007C3D90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</w:rPr>
            </w:pPr>
          </w:p>
        </w:tc>
        <w:tc>
          <w:tcPr>
            <w:tcW w:w="284" w:type="dxa"/>
          </w:tcPr>
          <w:p w:rsidR="00504FDD" w:rsidRPr="00504FDD" w:rsidRDefault="00637BA3" w:rsidP="00504FDD">
            <w:pPr>
              <w:pStyle w:val="Aaoeeu"/>
              <w:widowControl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7229" w:type="dxa"/>
          </w:tcPr>
          <w:p w:rsidR="009E49A9" w:rsidRPr="00F53DEA" w:rsidRDefault="00637BA3" w:rsidP="00637BA3">
            <w:pPr>
              <w:pStyle w:val="OiaeaeiYiio2"/>
              <w:widowControl/>
              <w:jc w:val="left"/>
              <w:rPr>
                <w:rFonts w:ascii="Arial Narrow" w:hAnsi="Arial Narrow"/>
                <w:bCs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A.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Galanis</w:t>
            </w:r>
            <w:proofErr w:type="spellEnd"/>
            <w:r>
              <w:rPr>
                <w:rFonts w:ascii="Arial Narrow" w:hAnsi="Arial Narrow"/>
                <w:i w:val="0"/>
                <w:sz w:val="20"/>
              </w:rPr>
              <w:t xml:space="preserve">, </w:t>
            </w:r>
            <w:r w:rsidRPr="00637BA3">
              <w:rPr>
                <w:rFonts w:ascii="Arial Narrow" w:hAnsi="Arial Narrow"/>
                <w:i w:val="0"/>
                <w:sz w:val="20"/>
              </w:rPr>
              <w:t>N. Eliou</w:t>
            </w:r>
            <w:r>
              <w:rPr>
                <w:rFonts w:ascii="Arial Narrow" w:hAnsi="Arial Narrow"/>
                <w:i w:val="0"/>
                <w:sz w:val="20"/>
              </w:rPr>
              <w:t>,</w:t>
            </w:r>
            <w:r w:rsidRPr="00637BA3">
              <w:rPr>
                <w:rFonts w:ascii="Arial Narrow" w:hAnsi="Arial Narrow"/>
                <w:i w:val="0"/>
                <w:sz w:val="20"/>
              </w:rPr>
              <w:t xml:space="preserve"> E. </w:t>
            </w:r>
            <w:proofErr w:type="spellStart"/>
            <w:r w:rsidRPr="00637BA3">
              <w:rPr>
                <w:rFonts w:ascii="Arial Narrow" w:hAnsi="Arial Narrow"/>
                <w:i w:val="0"/>
                <w:sz w:val="20"/>
              </w:rPr>
              <w:t>Misokefalou</w:t>
            </w:r>
            <w:proofErr w:type="spellEnd"/>
            <w:r>
              <w:rPr>
                <w:rFonts w:ascii="Arial Narrow" w:hAnsi="Arial Narrow"/>
                <w:i w:val="0"/>
                <w:sz w:val="20"/>
              </w:rPr>
              <w:t>,</w:t>
            </w:r>
            <w:r w:rsidRPr="00637BA3">
              <w:rPr>
                <w:rFonts w:ascii="Arial Narrow" w:hAnsi="Arial Narrow"/>
                <w:i w:val="0"/>
                <w:sz w:val="20"/>
              </w:rPr>
              <w:t xml:space="preserve"> P. Lemonakis</w:t>
            </w:r>
            <w:r>
              <w:rPr>
                <w:rFonts w:ascii="Arial Narrow" w:hAnsi="Arial Narrow"/>
                <w:i w:val="0"/>
                <w:sz w:val="20"/>
              </w:rPr>
              <w:t xml:space="preserve"> (2010). B</w:t>
            </w:r>
            <w:r w:rsidRPr="00637BA3">
              <w:rPr>
                <w:rFonts w:ascii="Arial Narrow" w:hAnsi="Arial Narrow"/>
                <w:i w:val="0"/>
                <w:sz w:val="20"/>
              </w:rPr>
              <w:t>icyclists' braking profile on several types of urban pavements</w:t>
            </w:r>
            <w:r>
              <w:rPr>
                <w:rFonts w:ascii="Arial Narrow" w:hAnsi="Arial Narrow"/>
                <w:i w:val="0"/>
                <w:sz w:val="20"/>
              </w:rPr>
              <w:t xml:space="preserve">. </w:t>
            </w:r>
            <w:r w:rsidRPr="00637BA3">
              <w:rPr>
                <w:rFonts w:ascii="Arial Narrow" w:hAnsi="Arial Narrow"/>
                <w:bCs/>
                <w:i w:val="0"/>
                <w:sz w:val="20"/>
              </w:rPr>
              <w:t>International Conference on Safety and Mobility of Vulnerable Road Users: Pedestrians, Motorcyclists, and Bicyclists Jerusalem, Israel, May 30-June 2, 2010</w:t>
            </w:r>
          </w:p>
        </w:tc>
      </w:tr>
      <w:tr w:rsidR="009E49A9" w:rsidRPr="00794635" w:rsidTr="006871F3">
        <w:tc>
          <w:tcPr>
            <w:tcW w:w="2943" w:type="dxa"/>
          </w:tcPr>
          <w:p w:rsidR="009E49A9" w:rsidRPr="00504FDD" w:rsidRDefault="009E49A9" w:rsidP="00C278C5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</w:rPr>
            </w:pPr>
          </w:p>
        </w:tc>
        <w:tc>
          <w:tcPr>
            <w:tcW w:w="284" w:type="dxa"/>
          </w:tcPr>
          <w:p w:rsidR="00A930C5" w:rsidRPr="009E49A9" w:rsidRDefault="009E49A9" w:rsidP="00A930C5">
            <w:pPr>
              <w:pStyle w:val="Aaoeeu"/>
              <w:widowControl/>
              <w:ind w:left="-108" w:right="-108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5.</w:t>
            </w:r>
          </w:p>
        </w:tc>
        <w:tc>
          <w:tcPr>
            <w:tcW w:w="7229" w:type="dxa"/>
          </w:tcPr>
          <w:p w:rsidR="00A930C5" w:rsidRPr="00F53DEA" w:rsidRDefault="009E49A9" w:rsidP="00A930C5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Συμμετοχή – παρουσίαση εργασίας στο 5</w:t>
            </w:r>
            <w:r w:rsidRPr="00A930C5">
              <w:rPr>
                <w:rFonts w:ascii="Arial Narrow" w:hAnsi="Arial Narrow"/>
                <w:i w:val="0"/>
                <w:sz w:val="20"/>
                <w:lang w:val="el-GR"/>
              </w:rPr>
              <w:t>ο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Πανελλήνιο Συνέδριο Οδικής Ασφάλειας που πραγματοποιήθηκε στο Βόλο στις 25 και 26 Οκτωβρίου 2012</w:t>
            </w:r>
            <w:r w:rsidR="00F53DEA">
              <w:rPr>
                <w:rFonts w:ascii="Arial Narrow" w:hAnsi="Arial Narrow"/>
                <w:i w:val="0"/>
                <w:sz w:val="20"/>
                <w:lang w:val="el-GR"/>
              </w:rPr>
              <w:t xml:space="preserve"> με θέμα «</w:t>
            </w:r>
            <w:r w:rsidR="00F53DEA" w:rsidRPr="00F53DEA">
              <w:rPr>
                <w:rFonts w:ascii="Arial Narrow" w:hAnsi="Arial Narrow"/>
                <w:i w:val="0"/>
                <w:sz w:val="20"/>
                <w:lang w:val="el-GR"/>
              </w:rPr>
              <w:t>Διερεύνηση της συμπεριφοράς των οδηγών μοτοσικλετών σε καμπύλα τμήματα υφιστάμενων οδών</w:t>
            </w:r>
            <w:r w:rsidR="00F53DEA">
              <w:rPr>
                <w:rFonts w:ascii="Arial Narrow" w:hAnsi="Arial Narrow"/>
                <w:i w:val="0"/>
                <w:sz w:val="20"/>
                <w:lang w:val="el-GR"/>
              </w:rPr>
              <w:t>»</w:t>
            </w:r>
          </w:p>
        </w:tc>
      </w:tr>
      <w:tr w:rsidR="009E49A9" w:rsidTr="006871F3">
        <w:trPr>
          <w:trHeight w:val="852"/>
        </w:trPr>
        <w:tc>
          <w:tcPr>
            <w:tcW w:w="2943" w:type="dxa"/>
          </w:tcPr>
          <w:p w:rsidR="009E49A9" w:rsidRPr="00F53DEA" w:rsidRDefault="009E49A9" w:rsidP="00C278C5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  <w:tc>
          <w:tcPr>
            <w:tcW w:w="284" w:type="dxa"/>
          </w:tcPr>
          <w:p w:rsidR="009E49A9" w:rsidRPr="00504FDD" w:rsidRDefault="00A930C5" w:rsidP="00C278C5">
            <w:pPr>
              <w:pStyle w:val="Aaoeeu"/>
              <w:widowControl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l-GR"/>
              </w:rPr>
              <w:t>6.</w:t>
            </w:r>
          </w:p>
        </w:tc>
        <w:tc>
          <w:tcPr>
            <w:tcW w:w="7229" w:type="dxa"/>
          </w:tcPr>
          <w:p w:rsidR="00476285" w:rsidRPr="00F53DEA" w:rsidRDefault="00A930C5" w:rsidP="00476285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</w:rPr>
            </w:pPr>
            <w:proofErr w:type="spellStart"/>
            <w:r w:rsidRPr="00F53DEA">
              <w:rPr>
                <w:rFonts w:ascii="Arial Narrow" w:hAnsi="Arial Narrow"/>
                <w:i w:val="0"/>
                <w:sz w:val="20"/>
              </w:rPr>
              <w:t>Vlahogianni</w:t>
            </w:r>
            <w:proofErr w:type="spellEnd"/>
            <w:r w:rsidRPr="00F53DEA">
              <w:rPr>
                <w:rFonts w:ascii="Arial Narrow" w:hAnsi="Arial Narrow"/>
                <w:i w:val="0"/>
                <w:sz w:val="20"/>
              </w:rPr>
              <w:t xml:space="preserve">, E.I., </w:t>
            </w:r>
            <w:proofErr w:type="spellStart"/>
            <w:r w:rsidRPr="00F53DEA">
              <w:rPr>
                <w:rFonts w:ascii="Arial Narrow" w:hAnsi="Arial Narrow"/>
                <w:i w:val="0"/>
                <w:sz w:val="20"/>
              </w:rPr>
              <w:t>Yannis</w:t>
            </w:r>
            <w:proofErr w:type="spellEnd"/>
            <w:r w:rsidRPr="00F53DEA">
              <w:rPr>
                <w:rFonts w:ascii="Arial Narrow" w:hAnsi="Arial Narrow"/>
                <w:i w:val="0"/>
                <w:sz w:val="20"/>
              </w:rPr>
              <w:t xml:space="preserve">, G., </w:t>
            </w:r>
            <w:proofErr w:type="spellStart"/>
            <w:r w:rsidRPr="00F53DEA">
              <w:rPr>
                <w:rFonts w:ascii="Arial Narrow" w:hAnsi="Arial Narrow"/>
                <w:i w:val="0"/>
                <w:sz w:val="20"/>
              </w:rPr>
              <w:t>Golias</w:t>
            </w:r>
            <w:proofErr w:type="spellEnd"/>
            <w:r w:rsidRPr="00F53DEA">
              <w:rPr>
                <w:rFonts w:ascii="Arial Narrow" w:hAnsi="Arial Narrow"/>
                <w:i w:val="0"/>
                <w:sz w:val="20"/>
              </w:rPr>
              <w:t xml:space="preserve">, J.C., </w:t>
            </w:r>
            <w:proofErr w:type="spellStart"/>
            <w:r w:rsidRPr="00F53DEA">
              <w:rPr>
                <w:rFonts w:ascii="Arial Narrow" w:hAnsi="Arial Narrow"/>
                <w:i w:val="0"/>
                <w:sz w:val="20"/>
              </w:rPr>
              <w:t>Eliou</w:t>
            </w:r>
            <w:proofErr w:type="spellEnd"/>
            <w:r w:rsidRPr="00F53DEA">
              <w:rPr>
                <w:rFonts w:ascii="Arial Narrow" w:hAnsi="Arial Narrow"/>
                <w:i w:val="0"/>
                <w:sz w:val="20"/>
              </w:rPr>
              <w:t>, N., Lemonakis, P., 2011. Identifying riding pro</w:t>
            </w:r>
            <w:r w:rsidRPr="00A930C5">
              <w:rPr>
                <w:rFonts w:ascii="Arial Narrow" w:hAnsi="Arial Narrow"/>
                <w:i w:val="0"/>
                <w:sz w:val="20"/>
                <w:lang w:val="el-GR"/>
              </w:rPr>
              <w:t>ﬁ</w:t>
            </w:r>
            <w:r w:rsidRPr="00F53DEA">
              <w:rPr>
                <w:rFonts w:ascii="Arial Narrow" w:hAnsi="Arial Narrow"/>
                <w:i w:val="0"/>
                <w:sz w:val="20"/>
              </w:rPr>
              <w:t xml:space="preserve">les parameters from high resolution naturalistic riding data. In: Proceedings </w:t>
            </w:r>
            <w:proofErr w:type="spellStart"/>
            <w:r w:rsidRPr="00F53DEA">
              <w:rPr>
                <w:rFonts w:ascii="Arial Narrow" w:hAnsi="Arial Narrow"/>
                <w:i w:val="0"/>
                <w:sz w:val="20"/>
              </w:rPr>
              <w:t>ofthe</w:t>
            </w:r>
            <w:proofErr w:type="spellEnd"/>
            <w:r w:rsidRPr="00F53DEA">
              <w:rPr>
                <w:rFonts w:ascii="Arial Narrow" w:hAnsi="Arial Narrow"/>
                <w:i w:val="0"/>
                <w:sz w:val="20"/>
              </w:rPr>
              <w:t xml:space="preserve"> 3rd International Conference on Road Safety and Simulation (RSS2011), September 14–16, Indianapolis, IN, USA</w:t>
            </w:r>
          </w:p>
        </w:tc>
      </w:tr>
      <w:tr w:rsidR="00476285" w:rsidRPr="00794635" w:rsidTr="006871F3">
        <w:trPr>
          <w:trHeight w:val="555"/>
        </w:trPr>
        <w:tc>
          <w:tcPr>
            <w:tcW w:w="2943" w:type="dxa"/>
          </w:tcPr>
          <w:p w:rsidR="00476285" w:rsidRPr="00504FDD" w:rsidRDefault="00476285" w:rsidP="00C278C5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</w:rPr>
            </w:pPr>
          </w:p>
        </w:tc>
        <w:tc>
          <w:tcPr>
            <w:tcW w:w="284" w:type="dxa"/>
          </w:tcPr>
          <w:p w:rsidR="00476285" w:rsidRDefault="00476285" w:rsidP="00C278C5">
            <w:pPr>
              <w:pStyle w:val="Aaoeeu"/>
              <w:widowControl/>
              <w:ind w:left="-108" w:right="-108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7.</w:t>
            </w:r>
          </w:p>
        </w:tc>
        <w:tc>
          <w:tcPr>
            <w:tcW w:w="7229" w:type="dxa"/>
          </w:tcPr>
          <w:p w:rsidR="00476285" w:rsidRPr="00A930C5" w:rsidRDefault="00476285" w:rsidP="00476285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Εισηγητής στην Ημερίδα του Υπουργείου Εργασίας Κοινωνικής Ασφάλισης και Πρόνοιας με θέμα «Πρόληψη των κινδύνων στην εργασία με τη συμμετοχή όλων»</w:t>
            </w:r>
          </w:p>
        </w:tc>
        <w:bookmarkStart w:id="0" w:name="_GoBack"/>
        <w:bookmarkEnd w:id="0"/>
      </w:tr>
      <w:tr w:rsidR="00476285" w:rsidRPr="00F53DEA" w:rsidTr="006871F3">
        <w:trPr>
          <w:trHeight w:val="739"/>
        </w:trPr>
        <w:tc>
          <w:tcPr>
            <w:tcW w:w="2943" w:type="dxa"/>
          </w:tcPr>
          <w:p w:rsidR="00476285" w:rsidRPr="00F53DEA" w:rsidRDefault="00476285" w:rsidP="00C278C5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  <w:tc>
          <w:tcPr>
            <w:tcW w:w="284" w:type="dxa"/>
          </w:tcPr>
          <w:p w:rsidR="00476285" w:rsidRDefault="00F53DEA" w:rsidP="00C278C5">
            <w:pPr>
              <w:pStyle w:val="Aaoeeu"/>
              <w:widowControl/>
              <w:ind w:left="-108" w:right="-108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8.</w:t>
            </w:r>
          </w:p>
        </w:tc>
        <w:tc>
          <w:tcPr>
            <w:tcW w:w="7229" w:type="dxa"/>
          </w:tcPr>
          <w:p w:rsidR="00476285" w:rsidRPr="00F53DEA" w:rsidRDefault="00F53DEA" w:rsidP="00F53DEA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</w:rPr>
            </w:pPr>
            <w:r w:rsidRPr="00F53DEA">
              <w:rPr>
                <w:rFonts w:ascii="Arial Narrow" w:hAnsi="Arial Narrow"/>
                <w:i w:val="0"/>
                <w:sz w:val="20"/>
              </w:rPr>
              <w:t xml:space="preserve">Panagiotis V. Lemonakis, Nikolaos E. </w:t>
            </w:r>
            <w:proofErr w:type="spellStart"/>
            <w:r w:rsidRPr="00F53DEA">
              <w:rPr>
                <w:rFonts w:ascii="Arial Narrow" w:hAnsi="Arial Narrow"/>
                <w:i w:val="0"/>
                <w:sz w:val="20"/>
              </w:rPr>
              <w:t>Eliou</w:t>
            </w:r>
            <w:proofErr w:type="spellEnd"/>
            <w:r w:rsidRPr="00F53DEA">
              <w:rPr>
                <w:rFonts w:ascii="Arial Narrow" w:hAnsi="Arial Narrow"/>
                <w:i w:val="0"/>
                <w:sz w:val="20"/>
              </w:rPr>
              <w:t xml:space="preserve">, George N. </w:t>
            </w:r>
            <w:proofErr w:type="spellStart"/>
            <w:r w:rsidRPr="00F53DEA">
              <w:rPr>
                <w:rFonts w:ascii="Arial Narrow" w:hAnsi="Arial Narrow"/>
                <w:i w:val="0"/>
                <w:sz w:val="20"/>
              </w:rPr>
              <w:t>Botzoris</w:t>
            </w:r>
            <w:proofErr w:type="spellEnd"/>
            <w:r w:rsidRPr="00F53DEA">
              <w:rPr>
                <w:rFonts w:ascii="Arial Narrow" w:hAnsi="Arial Narrow"/>
                <w:i w:val="0"/>
                <w:sz w:val="20"/>
              </w:rPr>
              <w:t xml:space="preserve">, </w:t>
            </w:r>
            <w:proofErr w:type="spellStart"/>
            <w:r w:rsidRPr="00F53DEA">
              <w:rPr>
                <w:rFonts w:ascii="Arial Narrow" w:hAnsi="Arial Narrow"/>
                <w:i w:val="0"/>
                <w:sz w:val="20"/>
              </w:rPr>
              <w:t>Theodoros</w:t>
            </w:r>
            <w:proofErr w:type="spellEnd"/>
            <w:r w:rsidRPr="00F53DEA">
              <w:rPr>
                <w:rFonts w:ascii="Arial Narrow" w:hAnsi="Arial Narrow"/>
                <w:i w:val="0"/>
                <w:sz w:val="20"/>
              </w:rPr>
              <w:t xml:space="preserve"> E. Karakasidis (2013) Contribution to the Investigation of Motorcyclists’ Speed Prediction Equations for Two-Lane Rural Roads. Journal of Transportation Technologies, 2013, 3, 204-213</w:t>
            </w:r>
          </w:p>
        </w:tc>
      </w:tr>
      <w:tr w:rsidR="00476285" w:rsidRPr="00F53DEA" w:rsidTr="006871F3">
        <w:trPr>
          <w:trHeight w:val="771"/>
        </w:trPr>
        <w:tc>
          <w:tcPr>
            <w:tcW w:w="2943" w:type="dxa"/>
          </w:tcPr>
          <w:p w:rsidR="00476285" w:rsidRPr="00F53DEA" w:rsidRDefault="00476285" w:rsidP="00C278C5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</w:rPr>
            </w:pPr>
          </w:p>
        </w:tc>
        <w:tc>
          <w:tcPr>
            <w:tcW w:w="284" w:type="dxa"/>
          </w:tcPr>
          <w:p w:rsidR="00476285" w:rsidRPr="00F53DEA" w:rsidRDefault="00F53DEA" w:rsidP="00C278C5">
            <w:pPr>
              <w:pStyle w:val="Aaoeeu"/>
              <w:widowControl/>
              <w:ind w:left="-108" w:right="-108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9.</w:t>
            </w:r>
          </w:p>
        </w:tc>
        <w:tc>
          <w:tcPr>
            <w:tcW w:w="7229" w:type="dxa"/>
          </w:tcPr>
          <w:p w:rsidR="003C592D" w:rsidRPr="003C592D" w:rsidRDefault="00F53DEA" w:rsidP="003C592D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</w:rPr>
            </w:pPr>
            <w:r w:rsidRPr="00794635">
              <w:rPr>
                <w:rFonts w:ascii="Arial Narrow" w:hAnsi="Arial Narrow"/>
                <w:i w:val="0"/>
                <w:sz w:val="20"/>
                <w:lang w:val="de-DE"/>
              </w:rPr>
              <w:t xml:space="preserve">P. V. Lemonakis, N. E. Eliou, T. Karakasidis, G. Botzoris.(2014). </w:t>
            </w:r>
            <w:r w:rsidRPr="00F53DEA">
              <w:rPr>
                <w:rFonts w:ascii="Arial Narrow" w:hAnsi="Arial Narrow"/>
                <w:i w:val="0"/>
                <w:sz w:val="20"/>
              </w:rPr>
              <w:t xml:space="preserve">A </w:t>
            </w:r>
            <w:r>
              <w:rPr>
                <w:rFonts w:ascii="Arial Narrow" w:hAnsi="Arial Narrow"/>
                <w:i w:val="0"/>
                <w:sz w:val="20"/>
              </w:rPr>
              <w:t>New Methodology for Approaching Motorcycle Riders’ Behavior</w:t>
            </w:r>
            <w:r w:rsidRPr="00F53DEA">
              <w:rPr>
                <w:rFonts w:ascii="Arial Narrow" w:hAnsi="Arial Narrow"/>
                <w:i w:val="0"/>
                <w:sz w:val="20"/>
              </w:rPr>
              <w:t xml:space="preserve"> at Curved Road Sections. </w:t>
            </w:r>
            <w:r w:rsidR="003C592D" w:rsidRPr="003C592D">
              <w:rPr>
                <w:rFonts w:ascii="Arial Narrow" w:hAnsi="Arial Narrow"/>
                <w:i w:val="0"/>
                <w:sz w:val="20"/>
              </w:rPr>
              <w:t>Eur. Transp. Res. Rev.</w:t>
            </w:r>
          </w:p>
          <w:p w:rsidR="00476285" w:rsidRPr="00F53DEA" w:rsidRDefault="003C592D" w:rsidP="003C592D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</w:rPr>
            </w:pPr>
            <w:proofErr w:type="spellStart"/>
            <w:r w:rsidRPr="003C592D">
              <w:rPr>
                <w:rFonts w:ascii="Arial Narrow" w:hAnsi="Arial Narrow"/>
                <w:i w:val="0"/>
                <w:sz w:val="20"/>
              </w:rPr>
              <w:t>DOI</w:t>
            </w:r>
            <w:proofErr w:type="spellEnd"/>
            <w:r w:rsidRPr="003C592D">
              <w:rPr>
                <w:rFonts w:ascii="Arial Narrow" w:hAnsi="Arial Narrow"/>
                <w:i w:val="0"/>
                <w:sz w:val="20"/>
              </w:rPr>
              <w:t xml:space="preserve"> 10.1007/s12544-014-0132-6</w:t>
            </w:r>
          </w:p>
        </w:tc>
      </w:tr>
      <w:tr w:rsidR="00476285" w:rsidRPr="00F53DEA" w:rsidTr="006871F3">
        <w:trPr>
          <w:trHeight w:val="994"/>
        </w:trPr>
        <w:tc>
          <w:tcPr>
            <w:tcW w:w="2943" w:type="dxa"/>
          </w:tcPr>
          <w:p w:rsidR="00476285" w:rsidRPr="00F53DEA" w:rsidRDefault="00476285" w:rsidP="00C278C5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</w:rPr>
            </w:pPr>
          </w:p>
        </w:tc>
        <w:tc>
          <w:tcPr>
            <w:tcW w:w="284" w:type="dxa"/>
          </w:tcPr>
          <w:p w:rsidR="00476285" w:rsidRPr="00F53DEA" w:rsidRDefault="00476285" w:rsidP="00C278C5">
            <w:pPr>
              <w:pStyle w:val="Aaoeeu"/>
              <w:widowControl/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229" w:type="dxa"/>
          </w:tcPr>
          <w:p w:rsidR="00476285" w:rsidRPr="00F53DEA" w:rsidRDefault="00476285" w:rsidP="00476285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</w:tbl>
    <w:p w:rsidR="00504FDD" w:rsidRPr="00F53DEA" w:rsidRDefault="00504FDD"/>
    <w:sectPr w:rsidR="00504FDD" w:rsidRPr="00F53DEA" w:rsidSect="00BC4615">
      <w:pgSz w:w="11906" w:h="16838"/>
      <w:pgMar w:top="1134" w:right="1418" w:bottom="125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1DCA"/>
    <w:multiLevelType w:val="hybridMultilevel"/>
    <w:tmpl w:val="1C3EC05C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33783E1C"/>
    <w:multiLevelType w:val="hybridMultilevel"/>
    <w:tmpl w:val="2DEAC8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40845"/>
    <w:multiLevelType w:val="hybridMultilevel"/>
    <w:tmpl w:val="D97AC9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E452A"/>
    <w:multiLevelType w:val="hybridMultilevel"/>
    <w:tmpl w:val="2E26D9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BC4615"/>
    <w:rsid w:val="00025413"/>
    <w:rsid w:val="00056C33"/>
    <w:rsid w:val="00102F9E"/>
    <w:rsid w:val="001056A2"/>
    <w:rsid w:val="00112038"/>
    <w:rsid w:val="00145436"/>
    <w:rsid w:val="00155BCE"/>
    <w:rsid w:val="002D55EC"/>
    <w:rsid w:val="003C592D"/>
    <w:rsid w:val="00414D9F"/>
    <w:rsid w:val="00476285"/>
    <w:rsid w:val="00504FDD"/>
    <w:rsid w:val="00542231"/>
    <w:rsid w:val="00637BA3"/>
    <w:rsid w:val="006871F3"/>
    <w:rsid w:val="00743083"/>
    <w:rsid w:val="00794635"/>
    <w:rsid w:val="007A7CC8"/>
    <w:rsid w:val="007B2022"/>
    <w:rsid w:val="00875E4D"/>
    <w:rsid w:val="008E16BA"/>
    <w:rsid w:val="00904EC5"/>
    <w:rsid w:val="0095356B"/>
    <w:rsid w:val="0095581D"/>
    <w:rsid w:val="00984CAC"/>
    <w:rsid w:val="009E49A9"/>
    <w:rsid w:val="00A836BD"/>
    <w:rsid w:val="00A930C5"/>
    <w:rsid w:val="00AB10CB"/>
    <w:rsid w:val="00AF2921"/>
    <w:rsid w:val="00AF6841"/>
    <w:rsid w:val="00BC4615"/>
    <w:rsid w:val="00BD5A82"/>
    <w:rsid w:val="00C82DBF"/>
    <w:rsid w:val="00CA58DE"/>
    <w:rsid w:val="00D42CE4"/>
    <w:rsid w:val="00D504C4"/>
    <w:rsid w:val="00D9088C"/>
    <w:rsid w:val="00E4711F"/>
    <w:rsid w:val="00F16233"/>
    <w:rsid w:val="00F1760E"/>
    <w:rsid w:val="00F5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841"/>
    <w:rPr>
      <w:rFonts w:ascii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2022"/>
    <w:pPr>
      <w:spacing w:before="100" w:beforeAutospacing="1" w:after="100" w:afterAutospacing="1" w:line="312" w:lineRule="auto"/>
      <w:jc w:val="both"/>
    </w:pPr>
    <w:rPr>
      <w:rFonts w:ascii="Tahoma" w:hAnsi="Tahoma"/>
      <w:color w:val="002D95"/>
      <w:lang w:val="el-GR"/>
    </w:rPr>
  </w:style>
  <w:style w:type="paragraph" w:customStyle="1" w:styleId="Aaoeeu">
    <w:name w:val="Aaoeeu"/>
    <w:rsid w:val="007B2022"/>
    <w:pPr>
      <w:widowControl w:val="0"/>
    </w:pPr>
  </w:style>
  <w:style w:type="paragraph" w:customStyle="1" w:styleId="Aeeaoaeaa1">
    <w:name w:val="A?eeaoae?aa 1"/>
    <w:basedOn w:val="Aaoeeu"/>
    <w:next w:val="Aaoeeu"/>
    <w:rsid w:val="007B202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B202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B202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B2022"/>
    <w:pPr>
      <w:jc w:val="right"/>
    </w:pPr>
    <w:rPr>
      <w:i/>
      <w:sz w:val="16"/>
    </w:rPr>
  </w:style>
  <w:style w:type="paragraph" w:styleId="BodyText3">
    <w:name w:val="Body Text 3"/>
    <w:basedOn w:val="Normal"/>
    <w:rsid w:val="002D55EC"/>
    <w:pPr>
      <w:spacing w:before="40" w:after="40"/>
      <w:jc w:val="both"/>
    </w:pPr>
    <w:rPr>
      <w:rFonts w:ascii="Arial" w:hAnsi="Arial"/>
      <w:b/>
      <w:sz w:val="18"/>
      <w:lang w:val="el-GR"/>
    </w:rPr>
  </w:style>
  <w:style w:type="paragraph" w:styleId="DocumentMap">
    <w:name w:val="Document Map"/>
    <w:basedOn w:val="Normal"/>
    <w:link w:val="DocumentMapChar"/>
    <w:rsid w:val="00637B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37B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6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B6FFB45-BA48-4208-8552-7169671B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ΥΠΟΔΕΙΓΜΑ ΕΥΡΩΠΑΪΚΟΥ ΒΙΟΓΡΑΦΙΚΟΥ ΣΗΜΕΙΩΜΑΤΟΣ</vt:lpstr>
      <vt:lpstr>ΥΠΟΔΕΙΓΜΑ ΕΥΡΩΠΑΪΚΟΥ ΒΙΟΓΡΑΦΙΚΟΥ ΣΗΜΕΙΩΜΑΤΟΣ</vt:lpstr>
    </vt:vector>
  </TitlesOfParts>
  <Company>University of Athens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ΕΥΡΩΠΑΪΚΟΥ ΒΙΟΓΡΑΦΙΚΟΥ ΣΗΜΕΙΩΜΑΤΟΣ</dc:title>
  <dc:subject/>
  <dc:creator>vmoust</dc:creator>
  <cp:keywords/>
  <dc:description/>
  <cp:lastModifiedBy> Panagiotis Lemonakis</cp:lastModifiedBy>
  <cp:revision>21</cp:revision>
  <cp:lastPrinted>2011-10-04T08:34:00Z</cp:lastPrinted>
  <dcterms:created xsi:type="dcterms:W3CDTF">2009-06-17T09:32:00Z</dcterms:created>
  <dcterms:modified xsi:type="dcterms:W3CDTF">2015-01-15T12:54:00Z</dcterms:modified>
</cp:coreProperties>
</file>